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494B" w14:textId="77777777" w:rsidR="0000402F" w:rsidRPr="00D01703" w:rsidRDefault="0000402F" w:rsidP="003D05F1">
      <w:pPr>
        <w:spacing w:after="0" w:line="240" w:lineRule="auto"/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14:paraId="0CBBB3D7" w14:textId="77777777" w:rsidR="009400D2" w:rsidRPr="00D01703" w:rsidRDefault="009400D2" w:rsidP="00495A8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864DCAB" w14:textId="61F4EBB8" w:rsidR="00AB479D" w:rsidRPr="00AB479D" w:rsidRDefault="00AB479D" w:rsidP="00AB4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AB479D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 xml:space="preserve">Sanitas lanza </w:t>
      </w:r>
      <w:proofErr w:type="spellStart"/>
      <w:r w:rsidR="006455F6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>b</w:t>
      </w:r>
      <w:r w:rsidRPr="00AB479D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>luaU</w:t>
      </w:r>
      <w:proofErr w:type="spellEnd"/>
      <w:r w:rsidRPr="00AB479D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>, de la mano de</w:t>
      </w:r>
    </w:p>
    <w:p w14:paraId="207247D7" w14:textId="77777777" w:rsidR="00AB479D" w:rsidRPr="00AB479D" w:rsidRDefault="00AB479D" w:rsidP="00AB4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AB479D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 xml:space="preserve">Darwin Social </w:t>
      </w:r>
      <w:proofErr w:type="spellStart"/>
      <w:r w:rsidRPr="00AB479D">
        <w:rPr>
          <w:rFonts w:ascii="Arial" w:eastAsia="Times New Roman" w:hAnsi="Arial" w:cs="Arial"/>
          <w:b/>
          <w:bCs/>
          <w:color w:val="222222"/>
          <w:sz w:val="40"/>
          <w:szCs w:val="40"/>
          <w:lang w:eastAsia="es-ES_tradnl"/>
        </w:rPr>
        <w:t>Noise</w:t>
      </w:r>
      <w:proofErr w:type="spellEnd"/>
    </w:p>
    <w:p w14:paraId="5B3AD407" w14:textId="77777777" w:rsidR="00AB479D" w:rsidRPr="00AB479D" w:rsidRDefault="00AB479D" w:rsidP="00AB4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AB479D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S_tradnl"/>
        </w:rPr>
        <w:t> </w:t>
      </w:r>
    </w:p>
    <w:p w14:paraId="7AE4F0F9" w14:textId="77777777" w:rsidR="00AB479D" w:rsidRPr="00AB479D" w:rsidRDefault="00AB479D" w:rsidP="00AB4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AB479D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S_tradnl"/>
        </w:rPr>
        <w:t> </w:t>
      </w:r>
    </w:p>
    <w:p w14:paraId="3BFD77E5" w14:textId="24987446" w:rsidR="00AB479D" w:rsidRDefault="00AB479D" w:rsidP="00AB479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  <w:r w:rsidRPr="00AB479D">
        <w:rPr>
          <w:rFonts w:eastAsia="Times New Roman" w:cstheme="minorHAnsi"/>
          <w:i/>
          <w:iCs/>
          <w:color w:val="000000" w:themeColor="text1"/>
          <w:sz w:val="26"/>
          <w:szCs w:val="26"/>
          <w:lang w:eastAsia="es-ES_tradnl"/>
        </w:rPr>
        <w:t xml:space="preserve">Madrid, </w:t>
      </w:r>
      <w:r w:rsidR="00D647AE">
        <w:rPr>
          <w:rFonts w:eastAsia="Times New Roman" w:cstheme="minorHAnsi"/>
          <w:i/>
          <w:iCs/>
          <w:color w:val="000000" w:themeColor="text1"/>
          <w:sz w:val="26"/>
          <w:szCs w:val="26"/>
          <w:lang w:eastAsia="es-ES_tradnl"/>
        </w:rPr>
        <w:t>8</w:t>
      </w:r>
      <w:r w:rsidRPr="00AB479D">
        <w:rPr>
          <w:rFonts w:eastAsia="Times New Roman" w:cstheme="minorHAnsi"/>
          <w:i/>
          <w:iCs/>
          <w:color w:val="000000" w:themeColor="text1"/>
          <w:sz w:val="26"/>
          <w:szCs w:val="26"/>
          <w:lang w:eastAsia="es-ES_tradnl"/>
        </w:rPr>
        <w:t xml:space="preserve"> de octubre de 2020.-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 En el contexto actual, la digitalización de la salud está cobrando una importancia vital. Lo que antes parecía un </w:t>
      </w:r>
      <w:r w:rsidR="006455F6"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servicio al que pocos clientes recurrían</w:t>
      </w:r>
      <w:r w:rsidR="001B7371"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, 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la </w:t>
      </w:r>
      <w:proofErr w:type="spellStart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videoconsulta</w:t>
      </w:r>
      <w:proofErr w:type="spellEnd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médica, ahora se ha convertido en una necesidad</w:t>
      </w:r>
      <w:r w:rsidR="006455F6"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para </w:t>
      </w:r>
      <w:r w:rsidR="006A58A1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todos</w:t>
      </w:r>
      <w:r w:rsidR="006455F6"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.</w:t>
      </w:r>
    </w:p>
    <w:p w14:paraId="4C613038" w14:textId="4783C051" w:rsidR="002154E3" w:rsidRDefault="002154E3" w:rsidP="00AB479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</w:p>
    <w:p w14:paraId="33372C02" w14:textId="6B00EA2E" w:rsidR="00A37611" w:rsidRPr="003C182C" w:rsidRDefault="002154E3" w:rsidP="002154E3">
      <w:p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Con </w:t>
      </w:r>
      <w:proofErr w:type="spellStart"/>
      <w:r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bluaU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, la evolución de </w:t>
      </w:r>
      <w:proofErr w:type="spellStart"/>
      <w:r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blua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, el seguro digital de salud que hace unos años supuso una revolución en la gestión del cuidado de la salud, </w:t>
      </w:r>
      <w:r w:rsidR="00A37611" w:rsidRPr="002154E3">
        <w:rPr>
          <w:rFonts w:cstheme="minorHAnsi"/>
          <w:sz w:val="26"/>
          <w:szCs w:val="26"/>
        </w:rPr>
        <w:t xml:space="preserve">Sanitas </w:t>
      </w:r>
      <w:r w:rsidR="00FD6F10" w:rsidRPr="002154E3">
        <w:rPr>
          <w:rFonts w:cstheme="minorHAnsi"/>
          <w:sz w:val="26"/>
          <w:szCs w:val="26"/>
        </w:rPr>
        <w:t xml:space="preserve">vuelve a dar un paso </w:t>
      </w:r>
      <w:r w:rsidR="00A37611" w:rsidRPr="002154E3">
        <w:rPr>
          <w:rFonts w:cstheme="minorHAnsi"/>
          <w:sz w:val="26"/>
          <w:szCs w:val="26"/>
        </w:rPr>
        <w:t xml:space="preserve">más </w:t>
      </w:r>
      <w:r w:rsidR="00FD6F10" w:rsidRPr="002154E3">
        <w:rPr>
          <w:rFonts w:cstheme="minorHAnsi"/>
          <w:sz w:val="26"/>
          <w:szCs w:val="26"/>
        </w:rPr>
        <w:t xml:space="preserve">en medicina digital, anticipando </w:t>
      </w:r>
      <w:r w:rsidR="00A37611" w:rsidRPr="002154E3">
        <w:rPr>
          <w:rFonts w:cstheme="minorHAnsi"/>
          <w:sz w:val="26"/>
          <w:szCs w:val="26"/>
        </w:rPr>
        <w:t>otra vez</w:t>
      </w:r>
      <w:r w:rsidR="00FD6F10" w:rsidRPr="002154E3">
        <w:rPr>
          <w:rFonts w:cstheme="minorHAnsi"/>
          <w:sz w:val="26"/>
          <w:szCs w:val="26"/>
        </w:rPr>
        <w:t>, la tendencia del sector.</w:t>
      </w:r>
      <w:r w:rsidR="00FD6F10" w:rsidRPr="003C182C">
        <w:rPr>
          <w:rFonts w:cstheme="minorHAnsi"/>
          <w:sz w:val="26"/>
          <w:szCs w:val="26"/>
        </w:rPr>
        <w:t xml:space="preserve"> </w:t>
      </w:r>
    </w:p>
    <w:p w14:paraId="24CCDA1A" w14:textId="61D7DC9A" w:rsidR="00A37611" w:rsidRPr="003C182C" w:rsidRDefault="00A37611" w:rsidP="00A37611">
      <w:pPr>
        <w:spacing w:after="0" w:line="240" w:lineRule="auto"/>
        <w:rPr>
          <w:rFonts w:cstheme="minorHAnsi"/>
          <w:sz w:val="26"/>
          <w:szCs w:val="26"/>
        </w:rPr>
      </w:pPr>
    </w:p>
    <w:p w14:paraId="30CA8210" w14:textId="0A1623DE" w:rsidR="00A37611" w:rsidRPr="003C182C" w:rsidRDefault="00A37611" w:rsidP="00A3761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  <w:proofErr w:type="spellStart"/>
      <w:r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B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lua</w:t>
      </w:r>
      <w:r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U</w:t>
      </w:r>
      <w:proofErr w:type="spellEnd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incluye en sus servicios, además de la </w:t>
      </w:r>
      <w:proofErr w:type="spellStart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videoconsulta</w:t>
      </w:r>
      <w:proofErr w:type="spellEnd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, la medición de constantes vitales por imagen facial, programas digitales de prevención, </w:t>
      </w:r>
      <w:r w:rsidRPr="003C182C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monitorización de marcadores de salud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y consulta digital en el día, entre otros.</w:t>
      </w:r>
    </w:p>
    <w:p w14:paraId="0E6AACA8" w14:textId="2D6E5491" w:rsidR="005149D9" w:rsidRPr="003C182C" w:rsidRDefault="005149D9" w:rsidP="00A3761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</w:p>
    <w:p w14:paraId="31CFBDF2" w14:textId="3E113394" w:rsidR="005149D9" w:rsidRPr="003C182C" w:rsidRDefault="005149D9" w:rsidP="003C182C">
      <w:pPr>
        <w:rPr>
          <w:rFonts w:cstheme="minorHAnsi"/>
          <w:color w:val="000000" w:themeColor="text1"/>
          <w:sz w:val="26"/>
          <w:szCs w:val="26"/>
        </w:rPr>
      </w:pPr>
      <w:r w:rsidRPr="003C182C">
        <w:rPr>
          <w:rFonts w:cstheme="minorHAnsi"/>
          <w:sz w:val="26"/>
          <w:szCs w:val="26"/>
        </w:rPr>
        <w:t xml:space="preserve">Desde su posición de líder en innovación, Sanitas abre un universo de posibilidades, y la imaginación se convierte en el eje de la campaña, creada por </w:t>
      </w:r>
      <w:r w:rsidR="00845C74" w:rsidRPr="003C182C">
        <w:rPr>
          <w:rFonts w:cstheme="minorHAnsi"/>
          <w:sz w:val="26"/>
          <w:szCs w:val="26"/>
        </w:rPr>
        <w:t xml:space="preserve">la Agencia creativa </w:t>
      </w:r>
      <w:r w:rsidRPr="003C182C">
        <w:rPr>
          <w:rFonts w:cstheme="minorHAnsi"/>
          <w:sz w:val="26"/>
          <w:szCs w:val="26"/>
        </w:rPr>
        <w:t xml:space="preserve">Darwin </w:t>
      </w:r>
      <w:r w:rsidR="00845C74" w:rsidRPr="003C182C">
        <w:rPr>
          <w:rFonts w:cstheme="minorHAnsi"/>
          <w:sz w:val="26"/>
          <w:szCs w:val="26"/>
        </w:rPr>
        <w:t>S</w:t>
      </w:r>
      <w:r w:rsidRPr="003C182C">
        <w:rPr>
          <w:rFonts w:cstheme="minorHAnsi"/>
          <w:sz w:val="26"/>
          <w:szCs w:val="26"/>
        </w:rPr>
        <w:t xml:space="preserve">ocial </w:t>
      </w:r>
      <w:proofErr w:type="spellStart"/>
      <w:r w:rsidR="00845C74" w:rsidRPr="003C182C">
        <w:rPr>
          <w:rFonts w:cstheme="minorHAnsi"/>
          <w:sz w:val="26"/>
          <w:szCs w:val="26"/>
        </w:rPr>
        <w:t>N</w:t>
      </w:r>
      <w:r w:rsidRPr="003C182C">
        <w:rPr>
          <w:rFonts w:cstheme="minorHAnsi"/>
          <w:sz w:val="26"/>
          <w:szCs w:val="26"/>
        </w:rPr>
        <w:t>oise</w:t>
      </w:r>
      <w:proofErr w:type="spellEnd"/>
      <w:r w:rsidRPr="003C182C">
        <w:rPr>
          <w:rFonts w:cstheme="minorHAnsi"/>
          <w:sz w:val="26"/>
          <w:szCs w:val="26"/>
        </w:rPr>
        <w:t xml:space="preserve">: </w:t>
      </w:r>
      <w:r w:rsidR="00FD6F10" w:rsidRPr="003C182C">
        <w:rPr>
          <w:rFonts w:cstheme="minorHAnsi"/>
          <w:color w:val="000000" w:themeColor="text1"/>
          <w:sz w:val="26"/>
          <w:szCs w:val="26"/>
        </w:rPr>
        <w:t>un lienzo en blanco en el que todo se podrá pintar</w:t>
      </w:r>
      <w:r w:rsidR="00845C74" w:rsidRPr="003C182C">
        <w:rPr>
          <w:rFonts w:cstheme="minorHAnsi"/>
          <w:color w:val="000000" w:themeColor="text1"/>
          <w:sz w:val="26"/>
          <w:szCs w:val="26"/>
        </w:rPr>
        <w:t xml:space="preserve">... </w:t>
      </w:r>
      <w:r w:rsidR="007019C2">
        <w:rPr>
          <w:rFonts w:cstheme="minorHAnsi"/>
          <w:color w:val="000000" w:themeColor="text1"/>
          <w:sz w:val="26"/>
          <w:szCs w:val="26"/>
        </w:rPr>
        <w:t>p</w:t>
      </w:r>
      <w:r w:rsidR="00845C74" w:rsidRPr="003C182C">
        <w:rPr>
          <w:rFonts w:cstheme="minorHAnsi"/>
          <w:color w:val="000000" w:themeColor="text1"/>
          <w:sz w:val="26"/>
          <w:szCs w:val="26"/>
        </w:rPr>
        <w:t xml:space="preserve">ero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 xml:space="preserve">que en </w:t>
      </w:r>
      <w:proofErr w:type="spellStart"/>
      <w:r w:rsidR="00FD6F10" w:rsidRPr="003C182C">
        <w:rPr>
          <w:rFonts w:cstheme="minorHAnsi"/>
          <w:color w:val="000000" w:themeColor="text1"/>
          <w:sz w:val="26"/>
          <w:szCs w:val="26"/>
        </w:rPr>
        <w:t>bluaU</w:t>
      </w:r>
      <w:proofErr w:type="spellEnd"/>
      <w:r w:rsidR="00FD6F10" w:rsidRPr="003C182C">
        <w:rPr>
          <w:rFonts w:cstheme="minorHAnsi"/>
          <w:color w:val="000000" w:themeColor="text1"/>
          <w:sz w:val="26"/>
          <w:szCs w:val="26"/>
        </w:rPr>
        <w:t xml:space="preserve"> es un “lienzo en azul”, en azul Sanitas y en azul futuro</w:t>
      </w:r>
      <w:r w:rsidR="007019C2">
        <w:rPr>
          <w:rFonts w:cstheme="minorHAnsi"/>
          <w:color w:val="000000" w:themeColor="text1"/>
          <w:sz w:val="26"/>
          <w:szCs w:val="26"/>
        </w:rPr>
        <w:t>,</w:t>
      </w:r>
      <w:r w:rsidR="00845C74" w:rsidRPr="003C182C">
        <w:rPr>
          <w:rFonts w:cstheme="minorHAnsi"/>
          <w:color w:val="000000" w:themeColor="text1"/>
          <w:sz w:val="26"/>
          <w:szCs w:val="26"/>
        </w:rPr>
        <w:t xml:space="preserve"> </w:t>
      </w:r>
      <w:r w:rsidR="00A37611" w:rsidRPr="003C182C">
        <w:rPr>
          <w:rFonts w:cstheme="minorHAnsi"/>
          <w:color w:val="000000" w:themeColor="text1"/>
          <w:sz w:val="26"/>
          <w:szCs w:val="26"/>
        </w:rPr>
        <w:t xml:space="preserve">que </w:t>
      </w:r>
      <w:r w:rsidR="00FD6F10" w:rsidRPr="003C182C">
        <w:rPr>
          <w:rFonts w:cstheme="minorHAnsi"/>
          <w:color w:val="000000" w:themeColor="text1"/>
          <w:sz w:val="26"/>
          <w:szCs w:val="26"/>
        </w:rPr>
        <w:t>permite imaginar primero, y hacer realidad después, todo lo que nos propongamos</w:t>
      </w:r>
      <w:r w:rsidRPr="003C182C">
        <w:rPr>
          <w:rFonts w:cstheme="minorHAnsi"/>
          <w:color w:val="000000" w:themeColor="text1"/>
          <w:sz w:val="26"/>
          <w:szCs w:val="26"/>
        </w:rPr>
        <w:t>.</w:t>
      </w:r>
      <w:r w:rsidR="00FD6F10" w:rsidRPr="003C182C">
        <w:rPr>
          <w:rFonts w:cstheme="minorHAnsi"/>
          <w:color w:val="000000" w:themeColor="text1"/>
          <w:sz w:val="26"/>
          <w:szCs w:val="26"/>
        </w:rPr>
        <w:t xml:space="preserve"> </w:t>
      </w:r>
    </w:p>
    <w:p w14:paraId="30E3D853" w14:textId="5B0EF5EB" w:rsidR="00FD6F10" w:rsidRPr="00AB479D" w:rsidRDefault="00FD6F10" w:rsidP="00FD6F10">
      <w:pPr>
        <w:rPr>
          <w:rFonts w:cstheme="minorHAnsi"/>
          <w:color w:val="000000" w:themeColor="text1"/>
          <w:sz w:val="26"/>
          <w:szCs w:val="26"/>
        </w:rPr>
      </w:pPr>
      <w:r w:rsidRPr="003C182C">
        <w:rPr>
          <w:rFonts w:cstheme="minorHAnsi"/>
          <w:color w:val="000000" w:themeColor="text1"/>
          <w:sz w:val="26"/>
          <w:szCs w:val="26"/>
        </w:rPr>
        <w:t xml:space="preserve">Esa posición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>pionera</w:t>
      </w:r>
      <w:r w:rsidRPr="003C182C">
        <w:rPr>
          <w:rFonts w:cstheme="minorHAnsi"/>
          <w:color w:val="000000" w:themeColor="text1"/>
          <w:sz w:val="26"/>
          <w:szCs w:val="26"/>
        </w:rPr>
        <w:t xml:space="preserve"> y tecnológica de Sanitas, tiene su correspondencia también en la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 xml:space="preserve">innovadora </w:t>
      </w:r>
      <w:r w:rsidRPr="003C182C">
        <w:rPr>
          <w:rFonts w:cstheme="minorHAnsi"/>
          <w:color w:val="000000" w:themeColor="text1"/>
          <w:sz w:val="26"/>
          <w:szCs w:val="26"/>
        </w:rPr>
        <w:t xml:space="preserve">tecnología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>propuesta</w:t>
      </w:r>
      <w:r w:rsidRPr="003C182C">
        <w:rPr>
          <w:rFonts w:cstheme="minorHAnsi"/>
          <w:color w:val="000000" w:themeColor="text1"/>
          <w:sz w:val="26"/>
          <w:szCs w:val="26"/>
        </w:rPr>
        <w:t xml:space="preserve"> para la producción de la campaña, con el motor gráfico de VFX </w:t>
      </w:r>
      <w:proofErr w:type="spellStart"/>
      <w:r w:rsidRPr="003C182C">
        <w:rPr>
          <w:rFonts w:cstheme="minorHAnsi"/>
          <w:color w:val="000000" w:themeColor="text1"/>
          <w:sz w:val="26"/>
          <w:szCs w:val="26"/>
        </w:rPr>
        <w:t>Unreal</w:t>
      </w:r>
      <w:proofErr w:type="spellEnd"/>
      <w:r w:rsidRPr="003C182C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182C">
        <w:rPr>
          <w:rFonts w:cstheme="minorHAnsi"/>
          <w:color w:val="000000" w:themeColor="text1"/>
          <w:sz w:val="26"/>
          <w:szCs w:val="26"/>
        </w:rPr>
        <w:t>Engine</w:t>
      </w:r>
      <w:proofErr w:type="spellEnd"/>
      <w:r w:rsidRPr="003C182C">
        <w:rPr>
          <w:rFonts w:cstheme="minorHAnsi"/>
          <w:color w:val="000000" w:themeColor="text1"/>
          <w:sz w:val="26"/>
          <w:szCs w:val="26"/>
        </w:rPr>
        <w:t xml:space="preserve"> creado para los videojuegos, y que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 xml:space="preserve">la serie </w:t>
      </w:r>
      <w:proofErr w:type="spellStart"/>
      <w:r w:rsidRPr="003C182C">
        <w:rPr>
          <w:rFonts w:cstheme="minorHAnsi"/>
          <w:color w:val="000000" w:themeColor="text1"/>
          <w:sz w:val="26"/>
          <w:szCs w:val="26"/>
        </w:rPr>
        <w:t>The</w:t>
      </w:r>
      <w:proofErr w:type="spellEnd"/>
      <w:r w:rsidRPr="003C182C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182C">
        <w:rPr>
          <w:rFonts w:cstheme="minorHAnsi"/>
          <w:color w:val="000000" w:themeColor="text1"/>
          <w:sz w:val="26"/>
          <w:szCs w:val="26"/>
        </w:rPr>
        <w:t>Mandalorian</w:t>
      </w:r>
      <w:proofErr w:type="spellEnd"/>
      <w:r w:rsidRPr="003C182C">
        <w:rPr>
          <w:rFonts w:cstheme="minorHAnsi"/>
          <w:color w:val="000000" w:themeColor="text1"/>
          <w:sz w:val="26"/>
          <w:szCs w:val="26"/>
        </w:rPr>
        <w:t xml:space="preserve"> ha introducido en el universo de </w:t>
      </w:r>
      <w:r w:rsidR="003C182C" w:rsidRPr="003C182C">
        <w:rPr>
          <w:rFonts w:cstheme="minorHAnsi"/>
          <w:color w:val="000000" w:themeColor="text1"/>
          <w:sz w:val="26"/>
          <w:szCs w:val="26"/>
        </w:rPr>
        <w:t xml:space="preserve">la </w:t>
      </w:r>
      <w:r w:rsidRPr="003C182C">
        <w:rPr>
          <w:rFonts w:cstheme="minorHAnsi"/>
          <w:color w:val="000000" w:themeColor="text1"/>
          <w:sz w:val="26"/>
          <w:szCs w:val="26"/>
        </w:rPr>
        <w:t>producción cinematográfica.</w:t>
      </w:r>
      <w:r w:rsidR="002154E3">
        <w:rPr>
          <w:rFonts w:cstheme="minorHAnsi"/>
          <w:color w:val="000000" w:themeColor="text1"/>
          <w:sz w:val="26"/>
          <w:szCs w:val="26"/>
        </w:rPr>
        <w:t xml:space="preserve"> </w:t>
      </w:r>
      <w:r w:rsidR="002154E3" w:rsidRPr="003C182C">
        <w:rPr>
          <w:rFonts w:cstheme="minorHAnsi"/>
          <w:color w:val="000000" w:themeColor="text1"/>
          <w:sz w:val="26"/>
          <w:szCs w:val="26"/>
        </w:rPr>
        <w:t>La producción</w:t>
      </w:r>
      <w:r w:rsidR="002154E3">
        <w:rPr>
          <w:rFonts w:cstheme="minorHAnsi"/>
          <w:color w:val="000000" w:themeColor="text1"/>
          <w:sz w:val="26"/>
          <w:szCs w:val="26"/>
        </w:rPr>
        <w:t xml:space="preserve"> de los spots</w:t>
      </w:r>
      <w:r w:rsidR="002154E3" w:rsidRPr="003C182C">
        <w:rPr>
          <w:rFonts w:cstheme="minorHAnsi"/>
          <w:color w:val="000000" w:themeColor="text1"/>
          <w:sz w:val="26"/>
          <w:szCs w:val="26"/>
        </w:rPr>
        <w:t xml:space="preserve"> ha sido realizada por David </w:t>
      </w:r>
      <w:proofErr w:type="gramStart"/>
      <w:r w:rsidR="002154E3" w:rsidRPr="003C182C">
        <w:rPr>
          <w:rFonts w:cstheme="minorHAnsi"/>
          <w:color w:val="000000" w:themeColor="text1"/>
          <w:sz w:val="26"/>
          <w:szCs w:val="26"/>
        </w:rPr>
        <w:t>Alcalde</w:t>
      </w:r>
      <w:proofErr w:type="gramEnd"/>
      <w:r w:rsidR="002154E3" w:rsidRPr="003C182C">
        <w:rPr>
          <w:rFonts w:cstheme="minorHAnsi"/>
          <w:color w:val="000000" w:themeColor="text1"/>
          <w:sz w:val="26"/>
          <w:szCs w:val="26"/>
        </w:rPr>
        <w:t xml:space="preserve"> y La Joya </w:t>
      </w:r>
      <w:r w:rsidR="002154E3">
        <w:rPr>
          <w:rFonts w:cstheme="minorHAnsi"/>
          <w:color w:val="000000" w:themeColor="text1"/>
          <w:sz w:val="26"/>
          <w:szCs w:val="26"/>
        </w:rPr>
        <w:t>P</w:t>
      </w:r>
      <w:r w:rsidR="002154E3" w:rsidRPr="003C182C">
        <w:rPr>
          <w:rFonts w:cstheme="minorHAnsi"/>
          <w:color w:val="000000" w:themeColor="text1"/>
          <w:sz w:val="26"/>
          <w:szCs w:val="26"/>
        </w:rPr>
        <w:t>roducciones.</w:t>
      </w:r>
      <w:r w:rsidRPr="003C182C">
        <w:rPr>
          <w:rFonts w:cstheme="minorHAnsi"/>
          <w:color w:val="000000" w:themeColor="text1"/>
          <w:sz w:val="26"/>
          <w:szCs w:val="26"/>
        </w:rPr>
        <w:t xml:space="preserve"> </w:t>
      </w:r>
    </w:p>
    <w:p w14:paraId="2FEEAF1C" w14:textId="67FD277D" w:rsidR="00FD6F10" w:rsidRPr="003C182C" w:rsidRDefault="00FD6F10" w:rsidP="00FD6F10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Darwin Social </w:t>
      </w:r>
      <w:proofErr w:type="spellStart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Noise</w:t>
      </w:r>
      <w:proofErr w:type="spellEnd"/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ha sido la responsable de diseñar toda la estrategia de comunicación de la marca y de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llevar a cabo toda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la campaña de lanzamiento, que se desarrollará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, además de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en televisión, 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en 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radio, exterior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, 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gráfica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>, digital</w:t>
      </w:r>
      <w:r w:rsidR="002154E3"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 </w:t>
      </w:r>
      <w:r w:rsidR="002154E3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y </w:t>
      </w:r>
      <w:r w:rsidRPr="00AB479D">
        <w:rPr>
          <w:rFonts w:eastAsia="Times New Roman" w:cstheme="minorHAnsi"/>
          <w:color w:val="000000" w:themeColor="text1"/>
          <w:sz w:val="26"/>
          <w:szCs w:val="26"/>
          <w:lang w:eastAsia="es-ES_tradnl"/>
        </w:rPr>
        <w:t xml:space="preserve">redes sociales. </w:t>
      </w:r>
    </w:p>
    <w:p w14:paraId="24BD161D" w14:textId="05061734" w:rsidR="00FD6F10" w:rsidRDefault="00FD6F10" w:rsidP="00AB479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</w:p>
    <w:p w14:paraId="025AB8DE" w14:textId="64A567BB" w:rsidR="001B7371" w:rsidRPr="00A37611" w:rsidRDefault="001B7371" w:rsidP="001B737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es-ES_tradnl"/>
        </w:rPr>
      </w:pPr>
    </w:p>
    <w:p w14:paraId="09817784" w14:textId="46D2AA71" w:rsidR="00A37611" w:rsidRDefault="00A37611" w:rsidP="00284E1A">
      <w:pPr>
        <w:spacing w:after="0" w:line="240" w:lineRule="auto"/>
        <w:jc w:val="both"/>
        <w:rPr>
          <w:sz w:val="24"/>
          <w:szCs w:val="24"/>
        </w:rPr>
      </w:pPr>
    </w:p>
    <w:p w14:paraId="1AE18054" w14:textId="5804D0BC" w:rsidR="00A37611" w:rsidRDefault="00A37611" w:rsidP="00284E1A">
      <w:pPr>
        <w:spacing w:after="0" w:line="240" w:lineRule="auto"/>
        <w:jc w:val="both"/>
        <w:rPr>
          <w:sz w:val="24"/>
          <w:szCs w:val="24"/>
        </w:rPr>
      </w:pPr>
    </w:p>
    <w:p w14:paraId="4BC89B4E" w14:textId="0D164E9A" w:rsidR="00A37611" w:rsidRPr="00B914DC" w:rsidRDefault="00B914DC" w:rsidP="00284E1A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14DC">
        <w:rPr>
          <w:b/>
          <w:bCs/>
          <w:sz w:val="24"/>
          <w:szCs w:val="24"/>
        </w:rPr>
        <w:t xml:space="preserve">Materiales: </w:t>
      </w:r>
      <w:hyperlink r:id="rId7" w:history="1">
        <w:r w:rsidRPr="00B914DC">
          <w:rPr>
            <w:rStyle w:val="Hyperlink"/>
            <w:sz w:val="24"/>
            <w:szCs w:val="24"/>
          </w:rPr>
          <w:t>https://we.tl/t-pxFDWRc3XP</w:t>
        </w:r>
      </w:hyperlink>
    </w:p>
    <w:p w14:paraId="5941CFCF" w14:textId="77777777" w:rsidR="00A37611" w:rsidRPr="00284E1A" w:rsidRDefault="00A37611" w:rsidP="00284E1A">
      <w:pPr>
        <w:spacing w:after="0" w:line="240" w:lineRule="auto"/>
        <w:jc w:val="both"/>
        <w:rPr>
          <w:sz w:val="24"/>
          <w:szCs w:val="24"/>
        </w:rPr>
      </w:pPr>
    </w:p>
    <w:p w14:paraId="277B7257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</w:p>
    <w:p w14:paraId="7D99FB57" w14:textId="77777777" w:rsidR="001C3C53" w:rsidRDefault="001C3C53" w:rsidP="00284E1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41B97B" w14:textId="77777777" w:rsidR="008E0791" w:rsidRDefault="008E0791" w:rsidP="00284E1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5DE4A4C" w14:textId="70B1A632" w:rsidR="00284E1A" w:rsidRPr="00284E1A" w:rsidRDefault="00284E1A" w:rsidP="00284E1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84E1A">
        <w:rPr>
          <w:b/>
          <w:bCs/>
          <w:sz w:val="28"/>
          <w:szCs w:val="28"/>
        </w:rPr>
        <w:t>Ficha técnica</w:t>
      </w:r>
    </w:p>
    <w:p w14:paraId="7BD52584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</w:p>
    <w:p w14:paraId="3B0D25F9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 xml:space="preserve">Agencia: Darwin Social </w:t>
      </w:r>
      <w:proofErr w:type="spellStart"/>
      <w:r w:rsidRPr="00284E1A">
        <w:rPr>
          <w:sz w:val="24"/>
          <w:szCs w:val="24"/>
        </w:rPr>
        <w:t>Noise</w:t>
      </w:r>
      <w:proofErr w:type="spellEnd"/>
    </w:p>
    <w:p w14:paraId="0276A664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 xml:space="preserve">Anunciante: Sanitas </w:t>
      </w:r>
    </w:p>
    <w:p w14:paraId="1CD9F125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 xml:space="preserve">Producto: </w:t>
      </w:r>
      <w:r w:rsidR="00167C6B">
        <w:rPr>
          <w:sz w:val="24"/>
          <w:szCs w:val="24"/>
        </w:rPr>
        <w:t>Seguros de salud</w:t>
      </w:r>
    </w:p>
    <w:p w14:paraId="7004CF5D" w14:textId="47089BE7" w:rsid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 xml:space="preserve">Contacto del cliente: </w:t>
      </w:r>
      <w:r w:rsidR="00134359">
        <w:rPr>
          <w:sz w:val="24"/>
          <w:szCs w:val="24"/>
        </w:rPr>
        <w:t xml:space="preserve">Luisa Escribano, </w:t>
      </w:r>
      <w:r w:rsidR="00076747">
        <w:rPr>
          <w:sz w:val="24"/>
          <w:szCs w:val="24"/>
        </w:rPr>
        <w:t xml:space="preserve">Marina Rosas, Alejandra </w:t>
      </w:r>
      <w:proofErr w:type="spellStart"/>
      <w:r w:rsidR="00076747">
        <w:rPr>
          <w:sz w:val="24"/>
          <w:szCs w:val="24"/>
        </w:rPr>
        <w:t>Carriedo</w:t>
      </w:r>
      <w:proofErr w:type="spellEnd"/>
      <w:r w:rsidR="00D100BF">
        <w:rPr>
          <w:sz w:val="24"/>
          <w:szCs w:val="24"/>
        </w:rPr>
        <w:t xml:space="preserve">, </w:t>
      </w:r>
      <w:r w:rsidR="00076747">
        <w:rPr>
          <w:sz w:val="24"/>
          <w:szCs w:val="24"/>
        </w:rPr>
        <w:t>Gema García</w:t>
      </w:r>
      <w:r w:rsidR="00B23B27">
        <w:rPr>
          <w:sz w:val="24"/>
          <w:szCs w:val="24"/>
        </w:rPr>
        <w:t xml:space="preserve">, </w:t>
      </w:r>
      <w:r w:rsidR="00D100BF">
        <w:rPr>
          <w:sz w:val="24"/>
          <w:szCs w:val="24"/>
        </w:rPr>
        <w:t>Joan Miró</w:t>
      </w:r>
      <w:r w:rsidR="00B23B27">
        <w:rPr>
          <w:sz w:val="24"/>
          <w:szCs w:val="24"/>
        </w:rPr>
        <w:t xml:space="preserve"> y Alfonso Masedo.</w:t>
      </w:r>
    </w:p>
    <w:p w14:paraId="61A7F4E5" w14:textId="47A8E3B4" w:rsidR="001C3C53" w:rsidRPr="00284E1A" w:rsidRDefault="001C3C53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Agencia de medios: </w:t>
      </w:r>
      <w:proofErr w:type="spellStart"/>
      <w:r>
        <w:rPr>
          <w:sz w:val="24"/>
          <w:szCs w:val="24"/>
        </w:rPr>
        <w:t>Ymedia</w:t>
      </w:r>
      <w:proofErr w:type="spellEnd"/>
    </w:p>
    <w:p w14:paraId="0394191A" w14:textId="77777777" w:rsidR="00167C6B" w:rsidRDefault="00167C6B" w:rsidP="00284E1A">
      <w:pPr>
        <w:spacing w:after="0" w:line="240" w:lineRule="auto"/>
        <w:jc w:val="both"/>
        <w:rPr>
          <w:sz w:val="24"/>
          <w:szCs w:val="24"/>
        </w:rPr>
      </w:pPr>
    </w:p>
    <w:p w14:paraId="6393A6BA" w14:textId="77777777" w:rsidR="002F4DFE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>Presidente Creativo: Carlos Sanz de Andino</w:t>
      </w:r>
    </w:p>
    <w:p w14:paraId="327014D3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>Director General: Alberto Martínez</w:t>
      </w:r>
    </w:p>
    <w:p w14:paraId="10DBA1AC" w14:textId="77777777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 xml:space="preserve">Director de Cuentas: Javier </w:t>
      </w:r>
      <w:proofErr w:type="spellStart"/>
      <w:r w:rsidRPr="00284E1A">
        <w:rPr>
          <w:sz w:val="24"/>
          <w:szCs w:val="24"/>
        </w:rPr>
        <w:t>Alejandre</w:t>
      </w:r>
      <w:proofErr w:type="spellEnd"/>
    </w:p>
    <w:p w14:paraId="54D5EDBE" w14:textId="2764A991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>Equipo de Cuentas: Soraya Zamorano</w:t>
      </w:r>
      <w:r w:rsidR="00102E0A">
        <w:rPr>
          <w:sz w:val="24"/>
          <w:szCs w:val="24"/>
        </w:rPr>
        <w:t xml:space="preserve">, Ana </w:t>
      </w:r>
      <w:proofErr w:type="spellStart"/>
      <w:r w:rsidR="00102E0A">
        <w:rPr>
          <w:sz w:val="24"/>
          <w:szCs w:val="24"/>
        </w:rPr>
        <w:t>Fons</w:t>
      </w:r>
      <w:proofErr w:type="spellEnd"/>
      <w:r w:rsidR="00102E0A">
        <w:rPr>
          <w:sz w:val="24"/>
          <w:szCs w:val="24"/>
        </w:rPr>
        <w:t>, Miguel Lamas</w:t>
      </w:r>
      <w:r w:rsidR="00D82932">
        <w:rPr>
          <w:sz w:val="24"/>
          <w:szCs w:val="24"/>
        </w:rPr>
        <w:t xml:space="preserve"> </w:t>
      </w:r>
      <w:r w:rsidRPr="00284E1A">
        <w:rPr>
          <w:sz w:val="24"/>
          <w:szCs w:val="24"/>
        </w:rPr>
        <w:t xml:space="preserve">y Javier </w:t>
      </w:r>
      <w:r w:rsidR="00102E0A">
        <w:rPr>
          <w:sz w:val="24"/>
          <w:szCs w:val="24"/>
        </w:rPr>
        <w:t>d</w:t>
      </w:r>
      <w:r w:rsidRPr="00284E1A">
        <w:rPr>
          <w:sz w:val="24"/>
          <w:szCs w:val="24"/>
        </w:rPr>
        <w:t>e Prada</w:t>
      </w:r>
    </w:p>
    <w:p w14:paraId="2E0E7CF3" w14:textId="3E431F13" w:rsidR="002F4DFE" w:rsidRDefault="002F4DFE" w:rsidP="00284E1A">
      <w:pPr>
        <w:spacing w:after="0" w:line="240" w:lineRule="auto"/>
        <w:jc w:val="both"/>
        <w:rPr>
          <w:sz w:val="24"/>
          <w:szCs w:val="24"/>
        </w:rPr>
      </w:pPr>
    </w:p>
    <w:p w14:paraId="300BFCA3" w14:textId="6E7B0106" w:rsidR="006C72B1" w:rsidRDefault="006C72B1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</w:t>
      </w:r>
      <w:r w:rsidR="00D86199">
        <w:rPr>
          <w:sz w:val="24"/>
          <w:szCs w:val="24"/>
        </w:rPr>
        <w:t>r</w:t>
      </w:r>
      <w:r>
        <w:rPr>
          <w:sz w:val="24"/>
          <w:szCs w:val="24"/>
        </w:rPr>
        <w:t xml:space="preserve"> Creativo Ejecutivo: Óscar Moreno</w:t>
      </w:r>
    </w:p>
    <w:p w14:paraId="2662B577" w14:textId="6843F391" w:rsidR="00284E1A" w:rsidRPr="00284E1A" w:rsidRDefault="002F4DFE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Equipo Creativo</w:t>
      </w:r>
      <w:r w:rsidR="00284E1A" w:rsidRPr="00284E1A">
        <w:rPr>
          <w:sz w:val="24"/>
          <w:szCs w:val="24"/>
        </w:rPr>
        <w:t>:</w:t>
      </w:r>
      <w:r>
        <w:rPr>
          <w:sz w:val="24"/>
          <w:szCs w:val="24"/>
        </w:rPr>
        <w:t xml:space="preserve"> Alicia Vilches, Pablo Mendoza,</w:t>
      </w:r>
      <w:r w:rsidR="00284E1A" w:rsidRPr="00284E1A">
        <w:rPr>
          <w:sz w:val="24"/>
          <w:szCs w:val="24"/>
        </w:rPr>
        <w:t xml:space="preserve"> </w:t>
      </w:r>
      <w:r w:rsidR="00D100BF">
        <w:rPr>
          <w:sz w:val="24"/>
          <w:szCs w:val="24"/>
        </w:rPr>
        <w:t xml:space="preserve">Irati Rincón y Pablo </w:t>
      </w:r>
      <w:proofErr w:type="spellStart"/>
      <w:r w:rsidR="00D100BF">
        <w:rPr>
          <w:sz w:val="24"/>
          <w:szCs w:val="24"/>
        </w:rPr>
        <w:t>Vecilla</w:t>
      </w:r>
      <w:proofErr w:type="spellEnd"/>
    </w:p>
    <w:p w14:paraId="3DC8B923" w14:textId="77777777" w:rsidR="002A4187" w:rsidRDefault="002A4187" w:rsidP="00284E1A">
      <w:pPr>
        <w:spacing w:after="0" w:line="240" w:lineRule="auto"/>
        <w:jc w:val="both"/>
        <w:rPr>
          <w:sz w:val="24"/>
          <w:szCs w:val="24"/>
        </w:rPr>
      </w:pPr>
    </w:p>
    <w:p w14:paraId="59D4F95F" w14:textId="5A6F8761" w:rsidR="002A4187" w:rsidRDefault="00D86199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Responsable</w:t>
      </w:r>
      <w:r w:rsidR="002F4DFE">
        <w:rPr>
          <w:sz w:val="24"/>
          <w:szCs w:val="24"/>
        </w:rPr>
        <w:t xml:space="preserve"> de </w:t>
      </w:r>
      <w:r w:rsidR="00284E1A" w:rsidRPr="00284E1A">
        <w:rPr>
          <w:sz w:val="24"/>
          <w:szCs w:val="24"/>
        </w:rPr>
        <w:t>Producción Audiovisual: María Jiménez</w:t>
      </w:r>
    </w:p>
    <w:p w14:paraId="65313DE5" w14:textId="5B5810F2" w:rsidR="00D100BF" w:rsidRDefault="00D100BF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Productora: La Joya</w:t>
      </w:r>
      <w:r w:rsidR="00457298">
        <w:rPr>
          <w:sz w:val="24"/>
          <w:szCs w:val="24"/>
        </w:rPr>
        <w:t xml:space="preserve"> Producciones</w:t>
      </w:r>
    </w:p>
    <w:p w14:paraId="576802E6" w14:textId="3F1975C5" w:rsidR="00D100BF" w:rsidRDefault="00D100BF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Realizador: David </w:t>
      </w:r>
      <w:proofErr w:type="gramStart"/>
      <w:r>
        <w:rPr>
          <w:sz w:val="24"/>
          <w:szCs w:val="24"/>
        </w:rPr>
        <w:t>Alcalde</w:t>
      </w:r>
      <w:proofErr w:type="gramEnd"/>
    </w:p>
    <w:p w14:paraId="4EC7E4C0" w14:textId="4E8BF894" w:rsidR="00457298" w:rsidRDefault="00457298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</w:t>
      </w:r>
      <w:r w:rsidR="00D86199">
        <w:rPr>
          <w:sz w:val="24"/>
          <w:szCs w:val="24"/>
        </w:rPr>
        <w:t>er</w:t>
      </w:r>
      <w:r>
        <w:rPr>
          <w:sz w:val="24"/>
          <w:szCs w:val="24"/>
        </w:rPr>
        <w:t>: Noelia Lobo</w:t>
      </w:r>
    </w:p>
    <w:p w14:paraId="1EF5C882" w14:textId="7D8C2E41" w:rsidR="00D100BF" w:rsidRDefault="00736C2C" w:rsidP="00284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Estudio de Postproducción: </w:t>
      </w:r>
      <w:proofErr w:type="spellStart"/>
      <w:r>
        <w:rPr>
          <w:sz w:val="24"/>
          <w:szCs w:val="24"/>
        </w:rPr>
        <w:t>Wework</w:t>
      </w:r>
      <w:proofErr w:type="spellEnd"/>
      <w:r>
        <w:rPr>
          <w:sz w:val="24"/>
          <w:szCs w:val="24"/>
        </w:rPr>
        <w:t xml:space="preserve"> Factory</w:t>
      </w:r>
    </w:p>
    <w:p w14:paraId="39B01928" w14:textId="77777777" w:rsidR="00D100BF" w:rsidRPr="00284E1A" w:rsidRDefault="00D100BF" w:rsidP="00284E1A">
      <w:pPr>
        <w:spacing w:after="0" w:line="240" w:lineRule="auto"/>
        <w:jc w:val="both"/>
        <w:rPr>
          <w:sz w:val="24"/>
          <w:szCs w:val="24"/>
        </w:rPr>
      </w:pPr>
    </w:p>
    <w:p w14:paraId="2A779440" w14:textId="0BFBF221" w:rsidR="00284E1A" w:rsidRPr="00284E1A" w:rsidRDefault="00284E1A" w:rsidP="00284E1A">
      <w:pPr>
        <w:spacing w:after="0" w:line="240" w:lineRule="auto"/>
        <w:jc w:val="both"/>
        <w:rPr>
          <w:sz w:val="24"/>
          <w:szCs w:val="24"/>
        </w:rPr>
      </w:pPr>
      <w:r w:rsidRPr="00284E1A">
        <w:rPr>
          <w:sz w:val="24"/>
          <w:szCs w:val="24"/>
        </w:rPr>
        <w:t>Título: “</w:t>
      </w:r>
      <w:r w:rsidR="001C3C53">
        <w:rPr>
          <w:sz w:val="24"/>
          <w:szCs w:val="24"/>
        </w:rPr>
        <w:t xml:space="preserve">Lienzo </w:t>
      </w:r>
      <w:r w:rsidR="00462ED8">
        <w:rPr>
          <w:sz w:val="24"/>
          <w:szCs w:val="24"/>
        </w:rPr>
        <w:t xml:space="preserve">en </w:t>
      </w:r>
      <w:r w:rsidR="001C3C53">
        <w:rPr>
          <w:sz w:val="24"/>
          <w:szCs w:val="24"/>
        </w:rPr>
        <w:t>azul</w:t>
      </w:r>
      <w:r w:rsidRPr="00284E1A">
        <w:rPr>
          <w:sz w:val="24"/>
          <w:szCs w:val="24"/>
        </w:rPr>
        <w:t>”</w:t>
      </w:r>
    </w:p>
    <w:p w14:paraId="487F1385" w14:textId="6ACC16D6" w:rsidR="00A10CF6" w:rsidRPr="00284E1A" w:rsidRDefault="00284E1A" w:rsidP="00284E1A">
      <w:pPr>
        <w:spacing w:after="0" w:line="240" w:lineRule="auto"/>
        <w:jc w:val="both"/>
        <w:rPr>
          <w:rFonts w:eastAsia="Times New Roman" w:cstheme="minorHAnsi"/>
          <w:color w:val="202020"/>
          <w:sz w:val="24"/>
          <w:szCs w:val="24"/>
        </w:rPr>
      </w:pPr>
      <w:r w:rsidRPr="00284E1A">
        <w:rPr>
          <w:sz w:val="24"/>
          <w:szCs w:val="24"/>
        </w:rPr>
        <w:t>Piezas:</w:t>
      </w:r>
      <w:r w:rsidR="00537DDD">
        <w:rPr>
          <w:sz w:val="24"/>
          <w:szCs w:val="24"/>
        </w:rPr>
        <w:t xml:space="preserve"> </w:t>
      </w:r>
      <w:r w:rsidR="001C3C53">
        <w:rPr>
          <w:sz w:val="24"/>
          <w:szCs w:val="24"/>
        </w:rPr>
        <w:t>Spot</w:t>
      </w:r>
      <w:r w:rsidR="00A1048A">
        <w:rPr>
          <w:sz w:val="24"/>
          <w:szCs w:val="24"/>
        </w:rPr>
        <w:t>s</w:t>
      </w:r>
      <w:r w:rsidR="00537DDD">
        <w:rPr>
          <w:sz w:val="24"/>
          <w:szCs w:val="24"/>
        </w:rPr>
        <w:t xml:space="preserve"> de 45”</w:t>
      </w:r>
      <w:r w:rsidR="007019C2">
        <w:rPr>
          <w:sz w:val="24"/>
          <w:szCs w:val="24"/>
        </w:rPr>
        <w:t xml:space="preserve"> </w:t>
      </w:r>
      <w:r w:rsidR="00462ED8">
        <w:rPr>
          <w:sz w:val="24"/>
          <w:szCs w:val="24"/>
        </w:rPr>
        <w:t xml:space="preserve">y </w:t>
      </w:r>
      <w:r w:rsidR="00537DDD">
        <w:rPr>
          <w:sz w:val="24"/>
          <w:szCs w:val="24"/>
        </w:rPr>
        <w:t xml:space="preserve">20”, </w:t>
      </w:r>
      <w:r w:rsidR="00D100BF">
        <w:rPr>
          <w:sz w:val="24"/>
          <w:szCs w:val="24"/>
        </w:rPr>
        <w:t>cuña</w:t>
      </w:r>
      <w:r w:rsidR="00462ED8">
        <w:rPr>
          <w:sz w:val="24"/>
          <w:szCs w:val="24"/>
        </w:rPr>
        <w:t xml:space="preserve"> digital</w:t>
      </w:r>
      <w:r w:rsidR="00D100BF">
        <w:rPr>
          <w:sz w:val="24"/>
          <w:szCs w:val="24"/>
        </w:rPr>
        <w:t xml:space="preserve">, </w:t>
      </w:r>
      <w:r w:rsidR="00462ED8">
        <w:rPr>
          <w:sz w:val="24"/>
          <w:szCs w:val="24"/>
        </w:rPr>
        <w:t>gráfica,</w:t>
      </w:r>
      <w:r w:rsidR="00D100BF">
        <w:rPr>
          <w:sz w:val="24"/>
          <w:szCs w:val="24"/>
        </w:rPr>
        <w:t xml:space="preserve"> </w:t>
      </w:r>
      <w:r w:rsidR="00462ED8">
        <w:rPr>
          <w:sz w:val="24"/>
          <w:szCs w:val="24"/>
        </w:rPr>
        <w:t>e</w:t>
      </w:r>
      <w:r w:rsidR="00D100BF">
        <w:rPr>
          <w:sz w:val="24"/>
          <w:szCs w:val="24"/>
        </w:rPr>
        <w:t xml:space="preserve">xterior, </w:t>
      </w:r>
      <w:r w:rsidR="00462ED8">
        <w:rPr>
          <w:sz w:val="24"/>
          <w:szCs w:val="24"/>
        </w:rPr>
        <w:t>digital y social media.</w:t>
      </w:r>
    </w:p>
    <w:p w14:paraId="4E1CBEF7" w14:textId="77777777" w:rsidR="00D01703" w:rsidRDefault="00D01703" w:rsidP="00167C6B">
      <w:pPr>
        <w:spacing w:after="0" w:line="240" w:lineRule="auto"/>
        <w:jc w:val="center"/>
        <w:rPr>
          <w:rFonts w:cstheme="minorHAnsi"/>
          <w:b/>
          <w:bCs/>
          <w:lang w:val="fr-FR"/>
        </w:rPr>
      </w:pPr>
    </w:p>
    <w:p w14:paraId="3FD6E7EA" w14:textId="77777777"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14:paraId="328BE236" w14:textId="77777777"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14:paraId="3B72022A" w14:textId="77777777" w:rsidR="00E337BB" w:rsidRPr="00D01703" w:rsidRDefault="00E337BB" w:rsidP="00E337BB">
      <w:pPr>
        <w:spacing w:after="0" w:line="240" w:lineRule="auto"/>
        <w:rPr>
          <w:rFonts w:cstheme="minorHAnsi"/>
          <w:u w:val="single"/>
        </w:rPr>
      </w:pPr>
      <w:proofErr w:type="spellStart"/>
      <w:r w:rsidRPr="00D01703">
        <w:rPr>
          <w:rFonts w:cstheme="minorHAnsi"/>
          <w:b/>
          <w:bCs/>
          <w:u w:val="single"/>
          <w:lang w:val="fr-FR"/>
        </w:rPr>
        <w:t>Acerca</w:t>
      </w:r>
      <w:proofErr w:type="spellEnd"/>
      <w:r w:rsidRPr="00D01703">
        <w:rPr>
          <w:rFonts w:cstheme="minorHAnsi"/>
          <w:b/>
          <w:bCs/>
          <w:u w:val="single"/>
          <w:lang w:val="fr-FR"/>
        </w:rPr>
        <w:t xml:space="preserve"> de Darwin Social Noise :</w:t>
      </w:r>
    </w:p>
    <w:p w14:paraId="1FC9E937" w14:textId="77777777" w:rsidR="00D01703" w:rsidRDefault="00D01703" w:rsidP="00E337BB">
      <w:pPr>
        <w:spacing w:after="0" w:line="240" w:lineRule="auto"/>
        <w:ind w:left="284"/>
        <w:rPr>
          <w:rFonts w:cstheme="minorHAnsi"/>
        </w:rPr>
      </w:pPr>
    </w:p>
    <w:p w14:paraId="2004A24C" w14:textId="77777777" w:rsidR="00E337BB" w:rsidRPr="00495A83" w:rsidRDefault="00E337BB" w:rsidP="00E337BB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 xml:space="preserve">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>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proofErr w:type="spellStart"/>
      <w:r w:rsidRPr="00495A83">
        <w:rPr>
          <w:rFonts w:cstheme="minorHAnsi"/>
          <w:i/>
          <w:iCs/>
        </w:rPr>
        <w:t>Infoadex</w:t>
      </w:r>
      <w:proofErr w:type="spellEnd"/>
      <w:r w:rsidRPr="00495A83">
        <w:rPr>
          <w:rFonts w:cstheme="minorHAnsi"/>
          <w:i/>
          <w:iCs/>
        </w:rPr>
        <w:t xml:space="preserve">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95A83">
        <w:rPr>
          <w:rFonts w:cstheme="minorHAnsi"/>
          <w:i/>
          <w:iCs/>
        </w:rPr>
        <w:t>AgencyScope</w:t>
      </w:r>
      <w:proofErr w:type="spellEnd"/>
      <w:r w:rsidRPr="00495A83">
        <w:rPr>
          <w:rFonts w:cstheme="minorHAnsi"/>
          <w:i/>
          <w:iCs/>
        </w:rPr>
        <w:t xml:space="preserve"> 2018</w:t>
      </w:r>
      <w:r w:rsidRPr="00495A83">
        <w:rPr>
          <w:rFonts w:cstheme="minorHAnsi"/>
        </w:rPr>
        <w:t> realizado por la consultora independiente </w:t>
      </w:r>
      <w:proofErr w:type="spellStart"/>
      <w:r w:rsidRPr="00495A83">
        <w:rPr>
          <w:rFonts w:cstheme="minorHAnsi"/>
          <w:i/>
          <w:iCs/>
        </w:rPr>
        <w:t>Scopen</w:t>
      </w:r>
      <w:proofErr w:type="spellEnd"/>
      <w:r w:rsidRPr="00495A83">
        <w:rPr>
          <w:rFonts w:cstheme="minorHAnsi"/>
        </w:rPr>
        <w:t xml:space="preserve">. Además, 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 xml:space="preserve"> es la agencia española de la red internacional de agencias independientes </w:t>
      </w:r>
      <w:hyperlink r:id="rId8" w:tgtFrame="_blank" w:history="1">
        <w:r w:rsidRPr="00495A83">
          <w:rPr>
            <w:rStyle w:val="Hyperlink"/>
            <w:rFonts w:cstheme="minorHAnsi"/>
          </w:rPr>
          <w:t>ICOM</w:t>
        </w:r>
      </w:hyperlink>
      <w:r w:rsidRPr="00495A83">
        <w:rPr>
          <w:rFonts w:cstheme="minorHAnsi"/>
        </w:rPr>
        <w:t>, con presencia en más de 60 mercados en todo el mundo.</w:t>
      </w:r>
    </w:p>
    <w:p w14:paraId="6CD303BD" w14:textId="77777777" w:rsidR="00D01703" w:rsidRPr="00495A83" w:rsidRDefault="00D01703" w:rsidP="00E337BB">
      <w:pPr>
        <w:spacing w:after="0" w:line="240" w:lineRule="auto"/>
        <w:ind w:left="284"/>
        <w:rPr>
          <w:rFonts w:cstheme="minorHAnsi"/>
        </w:rPr>
      </w:pPr>
    </w:p>
    <w:p w14:paraId="76436A75" w14:textId="77777777" w:rsidR="00645D1B" w:rsidRDefault="00645D1B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13581400" w14:textId="77777777"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35040377" w14:textId="77777777"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7605C04C" w14:textId="77777777"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14:paraId="55AF1C2B" w14:textId="77777777"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14:paraId="39D88180" w14:textId="77777777" w:rsidR="00E337BB" w:rsidRPr="00495A83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14:paraId="41ECEA36" w14:textId="77777777" w:rsidR="00E337BB" w:rsidRPr="00495A83" w:rsidRDefault="00A83DF0" w:rsidP="00E337BB">
      <w:pPr>
        <w:spacing w:after="0" w:line="240" w:lineRule="auto"/>
        <w:ind w:left="567"/>
        <w:rPr>
          <w:rFonts w:ascii="Calibri" w:hAnsi="Calibri" w:cs="Calibri"/>
        </w:rPr>
      </w:pPr>
      <w:hyperlink r:id="rId9" w:history="1">
        <w:r w:rsidR="00E337BB" w:rsidRPr="00495A83">
          <w:rPr>
            <w:rStyle w:val="Hyperlink"/>
            <w:rFonts w:ascii="Calibri" w:hAnsi="Calibri" w:cs="Calibri"/>
          </w:rPr>
          <w:t>prensa@darwinsocialnoise.com</w:t>
        </w:r>
      </w:hyperlink>
    </w:p>
    <w:p w14:paraId="70383AB5" w14:textId="0DC36E86" w:rsidR="00697C67" w:rsidRDefault="00E337BB" w:rsidP="001B7371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sectPr w:rsidR="00697C67" w:rsidSect="00495A83">
      <w:head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C09A" w14:textId="77777777" w:rsidR="00A83DF0" w:rsidRDefault="00A83DF0" w:rsidP="00495A83">
      <w:pPr>
        <w:spacing w:after="0" w:line="240" w:lineRule="auto"/>
      </w:pPr>
      <w:r>
        <w:separator/>
      </w:r>
    </w:p>
  </w:endnote>
  <w:endnote w:type="continuationSeparator" w:id="0">
    <w:p w14:paraId="1C1B79BF" w14:textId="77777777" w:rsidR="00A83DF0" w:rsidRDefault="00A83DF0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1464" w14:textId="77777777" w:rsidR="00A83DF0" w:rsidRDefault="00A83DF0" w:rsidP="00495A83">
      <w:pPr>
        <w:spacing w:after="0" w:line="240" w:lineRule="auto"/>
      </w:pPr>
      <w:r>
        <w:separator/>
      </w:r>
    </w:p>
  </w:footnote>
  <w:footnote w:type="continuationSeparator" w:id="0">
    <w:p w14:paraId="5AB9849C" w14:textId="77777777" w:rsidR="00A83DF0" w:rsidRDefault="00A83DF0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E8BC" w14:textId="77777777" w:rsidR="00495A83" w:rsidRDefault="00495A83">
    <w:pPr>
      <w:pStyle w:val="Header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6A8ECB7F" wp14:editId="0321C013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33264"/>
    <w:rsid w:val="00071DF8"/>
    <w:rsid w:val="00075CE2"/>
    <w:rsid w:val="00076747"/>
    <w:rsid w:val="00081789"/>
    <w:rsid w:val="000A71CC"/>
    <w:rsid w:val="000B6EED"/>
    <w:rsid w:val="000C2F9A"/>
    <w:rsid w:val="000D4176"/>
    <w:rsid w:val="000E5B5A"/>
    <w:rsid w:val="000E5FE1"/>
    <w:rsid w:val="000F5920"/>
    <w:rsid w:val="00101BA7"/>
    <w:rsid w:val="00102E0A"/>
    <w:rsid w:val="001033CD"/>
    <w:rsid w:val="0012033F"/>
    <w:rsid w:val="00134359"/>
    <w:rsid w:val="00134E82"/>
    <w:rsid w:val="001679D6"/>
    <w:rsid w:val="00167C6B"/>
    <w:rsid w:val="00173789"/>
    <w:rsid w:val="001804F3"/>
    <w:rsid w:val="0019733A"/>
    <w:rsid w:val="001B47E9"/>
    <w:rsid w:val="001B7371"/>
    <w:rsid w:val="001C3C53"/>
    <w:rsid w:val="001E376E"/>
    <w:rsid w:val="001F5331"/>
    <w:rsid w:val="002154E3"/>
    <w:rsid w:val="0022422E"/>
    <w:rsid w:val="00245441"/>
    <w:rsid w:val="002505F1"/>
    <w:rsid w:val="00280B2A"/>
    <w:rsid w:val="00284E1A"/>
    <w:rsid w:val="002A4187"/>
    <w:rsid w:val="002B5BBB"/>
    <w:rsid w:val="002B6CC7"/>
    <w:rsid w:val="002E6372"/>
    <w:rsid w:val="002F4DFE"/>
    <w:rsid w:val="003136CF"/>
    <w:rsid w:val="00315018"/>
    <w:rsid w:val="00317430"/>
    <w:rsid w:val="00367D3A"/>
    <w:rsid w:val="00384C70"/>
    <w:rsid w:val="00396601"/>
    <w:rsid w:val="003971FF"/>
    <w:rsid w:val="003C182C"/>
    <w:rsid w:val="003D05F1"/>
    <w:rsid w:val="003E6946"/>
    <w:rsid w:val="003F4977"/>
    <w:rsid w:val="00424E1C"/>
    <w:rsid w:val="00440C61"/>
    <w:rsid w:val="004410FF"/>
    <w:rsid w:val="0044548F"/>
    <w:rsid w:val="00457298"/>
    <w:rsid w:val="00462ED8"/>
    <w:rsid w:val="004714A3"/>
    <w:rsid w:val="00471BC3"/>
    <w:rsid w:val="00476CB9"/>
    <w:rsid w:val="00495A83"/>
    <w:rsid w:val="004B7076"/>
    <w:rsid w:val="004C5B9F"/>
    <w:rsid w:val="004E4805"/>
    <w:rsid w:val="00511AE8"/>
    <w:rsid w:val="005135D5"/>
    <w:rsid w:val="005149D9"/>
    <w:rsid w:val="00537DDD"/>
    <w:rsid w:val="00553F1E"/>
    <w:rsid w:val="005572A8"/>
    <w:rsid w:val="005809CD"/>
    <w:rsid w:val="00582603"/>
    <w:rsid w:val="005840E8"/>
    <w:rsid w:val="00591A23"/>
    <w:rsid w:val="005A1334"/>
    <w:rsid w:val="005B6C2E"/>
    <w:rsid w:val="005E0744"/>
    <w:rsid w:val="00603B01"/>
    <w:rsid w:val="00604CC6"/>
    <w:rsid w:val="00610E9C"/>
    <w:rsid w:val="00636EC3"/>
    <w:rsid w:val="00637672"/>
    <w:rsid w:val="006455F6"/>
    <w:rsid w:val="00645D1B"/>
    <w:rsid w:val="0064775A"/>
    <w:rsid w:val="00652D43"/>
    <w:rsid w:val="00667020"/>
    <w:rsid w:val="006844DE"/>
    <w:rsid w:val="006941B9"/>
    <w:rsid w:val="00697C67"/>
    <w:rsid w:val="006A58A1"/>
    <w:rsid w:val="006C72B1"/>
    <w:rsid w:val="006C7789"/>
    <w:rsid w:val="006D15AA"/>
    <w:rsid w:val="007019C2"/>
    <w:rsid w:val="0073291B"/>
    <w:rsid w:val="00736C2C"/>
    <w:rsid w:val="0076748B"/>
    <w:rsid w:val="00775F7D"/>
    <w:rsid w:val="007D08C9"/>
    <w:rsid w:val="0080422D"/>
    <w:rsid w:val="008244D8"/>
    <w:rsid w:val="00834ECA"/>
    <w:rsid w:val="00836AB6"/>
    <w:rsid w:val="00845C74"/>
    <w:rsid w:val="008930F7"/>
    <w:rsid w:val="008A3BC1"/>
    <w:rsid w:val="008E063B"/>
    <w:rsid w:val="008E0791"/>
    <w:rsid w:val="00914F9F"/>
    <w:rsid w:val="00925C3A"/>
    <w:rsid w:val="00932322"/>
    <w:rsid w:val="00933BEA"/>
    <w:rsid w:val="009400D2"/>
    <w:rsid w:val="00996042"/>
    <w:rsid w:val="009C7319"/>
    <w:rsid w:val="00A1048A"/>
    <w:rsid w:val="00A10CF6"/>
    <w:rsid w:val="00A1151E"/>
    <w:rsid w:val="00A11F08"/>
    <w:rsid w:val="00A1430F"/>
    <w:rsid w:val="00A17A17"/>
    <w:rsid w:val="00A37611"/>
    <w:rsid w:val="00A652E2"/>
    <w:rsid w:val="00A83DF0"/>
    <w:rsid w:val="00A93023"/>
    <w:rsid w:val="00AA79D6"/>
    <w:rsid w:val="00AB479D"/>
    <w:rsid w:val="00AD658F"/>
    <w:rsid w:val="00AD6CD8"/>
    <w:rsid w:val="00AE1E2C"/>
    <w:rsid w:val="00AE2C9E"/>
    <w:rsid w:val="00B04BAE"/>
    <w:rsid w:val="00B12E76"/>
    <w:rsid w:val="00B21D47"/>
    <w:rsid w:val="00B23B27"/>
    <w:rsid w:val="00B56534"/>
    <w:rsid w:val="00B64B6B"/>
    <w:rsid w:val="00B72AC9"/>
    <w:rsid w:val="00B914DC"/>
    <w:rsid w:val="00BA62C3"/>
    <w:rsid w:val="00BB24F9"/>
    <w:rsid w:val="00BF176F"/>
    <w:rsid w:val="00C022B9"/>
    <w:rsid w:val="00C23DB3"/>
    <w:rsid w:val="00C444E6"/>
    <w:rsid w:val="00C45109"/>
    <w:rsid w:val="00C46417"/>
    <w:rsid w:val="00C64992"/>
    <w:rsid w:val="00C668B0"/>
    <w:rsid w:val="00C77C65"/>
    <w:rsid w:val="00C8533D"/>
    <w:rsid w:val="00CB165F"/>
    <w:rsid w:val="00CD2221"/>
    <w:rsid w:val="00CD28DA"/>
    <w:rsid w:val="00CD7633"/>
    <w:rsid w:val="00D00F6E"/>
    <w:rsid w:val="00D01703"/>
    <w:rsid w:val="00D05DFC"/>
    <w:rsid w:val="00D061A8"/>
    <w:rsid w:val="00D100BF"/>
    <w:rsid w:val="00D44D2F"/>
    <w:rsid w:val="00D61D59"/>
    <w:rsid w:val="00D647AE"/>
    <w:rsid w:val="00D7322A"/>
    <w:rsid w:val="00D82932"/>
    <w:rsid w:val="00D86199"/>
    <w:rsid w:val="00DA0296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84600"/>
    <w:rsid w:val="00EA000B"/>
    <w:rsid w:val="00EB4D0F"/>
    <w:rsid w:val="00F26C08"/>
    <w:rsid w:val="00F33AF4"/>
    <w:rsid w:val="00F64466"/>
    <w:rsid w:val="00F65A6B"/>
    <w:rsid w:val="00F71B28"/>
    <w:rsid w:val="00F76BCE"/>
    <w:rsid w:val="00F81CD7"/>
    <w:rsid w:val="00F94AAE"/>
    <w:rsid w:val="00FB7C00"/>
    <w:rsid w:val="00FB7EF4"/>
    <w:rsid w:val="00FC4786"/>
    <w:rsid w:val="00FC7A9A"/>
    <w:rsid w:val="00FD6F10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02BCA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Heading1">
    <w:name w:val="heading 1"/>
    <w:basedOn w:val="Normal"/>
    <w:next w:val="Normal"/>
    <w:link w:val="Heading1Ch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83"/>
  </w:style>
  <w:style w:type="paragraph" w:styleId="Footer">
    <w:name w:val="footer"/>
    <w:basedOn w:val="Normal"/>
    <w:link w:val="FooterCh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83"/>
  </w:style>
  <w:style w:type="character" w:styleId="FollowedHyperlink">
    <w:name w:val="FollowedHyperlink"/>
    <w:basedOn w:val="DefaultParagraphFont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7C00"/>
    <w:rPr>
      <w:b/>
      <w:bCs/>
    </w:rPr>
  </w:style>
  <w:style w:type="character" w:styleId="Emphasis">
    <w:name w:val="Emphasis"/>
    <w:basedOn w:val="DefaultParagraphFont"/>
    <w:uiPriority w:val="20"/>
    <w:qFormat/>
    <w:rsid w:val="00FB7C00"/>
    <w:rPr>
      <w:i/>
      <w:iCs/>
    </w:rPr>
  </w:style>
  <w:style w:type="paragraph" w:styleId="NoSpacing">
    <w:name w:val="No Spacing"/>
    <w:uiPriority w:val="1"/>
    <w:qFormat/>
    <w:rsid w:val="00FB7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7C0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7C0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7C0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7C0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C0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0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magenc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t-pxFDWRc3X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Paloma Martínez Chueca</cp:lastModifiedBy>
  <cp:revision>37</cp:revision>
  <dcterms:created xsi:type="dcterms:W3CDTF">2020-05-19T20:13:00Z</dcterms:created>
  <dcterms:modified xsi:type="dcterms:W3CDTF">2021-07-19T11:14:00Z</dcterms:modified>
</cp:coreProperties>
</file>