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E3B8" w14:textId="77777777" w:rsidR="00477117" w:rsidRPr="004B6009" w:rsidRDefault="00DB3A9B" w:rsidP="00477117">
      <w:pPr>
        <w:rPr>
          <w:rFonts w:ascii="Calibri" w:hAnsi="Calibri"/>
          <w:color w:val="auto"/>
          <w:sz w:val="28"/>
          <w:szCs w:val="28"/>
          <w:lang w:val="pt-BR"/>
        </w:rPr>
      </w:pPr>
      <w:r w:rsidRPr="004B6009">
        <w:rPr>
          <w:rFonts w:ascii="Calibri" w:hAnsi="Calibri"/>
          <w:noProof/>
          <w:color w:val="auto"/>
          <w:sz w:val="28"/>
          <w:szCs w:val="28"/>
          <w:lang w:val="en-GB" w:eastAsia="en-GB"/>
        </w:rPr>
        <w:drawing>
          <wp:inline distT="0" distB="0" distL="0" distR="0" wp14:anchorId="2F143E03" wp14:editId="2B7F65FF">
            <wp:extent cx="1676400" cy="388056"/>
            <wp:effectExtent l="0" t="0" r="0" b="5715"/>
            <wp:docPr id="1" name="Imagen 1" descr="DS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N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49" cy="39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636FD" w14:textId="77777777" w:rsidR="003E00DF" w:rsidRPr="004B6009" w:rsidRDefault="003E00DF" w:rsidP="007130E6">
      <w:pPr>
        <w:rPr>
          <w:rFonts w:ascii="Calibri" w:hAnsi="Calibri"/>
          <w:b/>
          <w:color w:val="auto"/>
          <w:u w:val="single"/>
        </w:rPr>
      </w:pPr>
    </w:p>
    <w:p w14:paraId="595739EF" w14:textId="77777777" w:rsidR="00971B17" w:rsidRDefault="00971B17" w:rsidP="00816107">
      <w:pPr>
        <w:jc w:val="center"/>
        <w:rPr>
          <w:rFonts w:ascii="Calibri" w:hAnsi="Calibri"/>
          <w:b/>
          <w:color w:val="auto"/>
          <w:sz w:val="28"/>
          <w:szCs w:val="28"/>
          <w:u w:val="single"/>
        </w:rPr>
      </w:pPr>
    </w:p>
    <w:p w14:paraId="02B4369C" w14:textId="77DC4BDC" w:rsidR="00477117" w:rsidRPr="004B6009" w:rsidRDefault="00477117" w:rsidP="00816107">
      <w:pPr>
        <w:jc w:val="center"/>
        <w:rPr>
          <w:rFonts w:ascii="Calibri" w:hAnsi="Calibri"/>
          <w:b/>
          <w:color w:val="auto"/>
          <w:sz w:val="28"/>
          <w:szCs w:val="28"/>
          <w:u w:val="single"/>
        </w:rPr>
      </w:pPr>
      <w:r w:rsidRPr="004B6009">
        <w:rPr>
          <w:rFonts w:ascii="Calibri" w:hAnsi="Calibri"/>
          <w:b/>
          <w:color w:val="auto"/>
          <w:sz w:val="28"/>
          <w:szCs w:val="28"/>
          <w:u w:val="single"/>
        </w:rPr>
        <w:t>NOTA DE PRENSA</w:t>
      </w:r>
    </w:p>
    <w:p w14:paraId="569FBE6F" w14:textId="77777777" w:rsidR="00477117" w:rsidRPr="004B6009" w:rsidRDefault="00477117" w:rsidP="00816107">
      <w:pPr>
        <w:rPr>
          <w:rFonts w:ascii="Calibri" w:hAnsi="Calibri"/>
          <w:b/>
          <w:bCs/>
          <w:color w:val="auto"/>
          <w:lang w:val="es-ES_tradnl"/>
        </w:rPr>
      </w:pPr>
    </w:p>
    <w:p w14:paraId="7EC14979" w14:textId="77777777" w:rsidR="00C820E6" w:rsidRDefault="00EA0588" w:rsidP="007B6F68">
      <w:pPr>
        <w:keepLines/>
        <w:suppressLineNumbers/>
        <w:jc w:val="center"/>
        <w:rPr>
          <w:rFonts w:ascii="Calibri" w:hAnsi="Calibri" w:cs="Calibri"/>
          <w:b/>
          <w:color w:val="auto"/>
          <w:sz w:val="40"/>
          <w:szCs w:val="40"/>
        </w:rPr>
      </w:pPr>
      <w:bookmarkStart w:id="0" w:name="_Hlk1645757"/>
      <w:r>
        <w:rPr>
          <w:rFonts w:ascii="Calibri" w:hAnsi="Calibri" w:cs="Calibri"/>
          <w:b/>
          <w:color w:val="auto"/>
          <w:sz w:val="40"/>
          <w:szCs w:val="40"/>
        </w:rPr>
        <w:t xml:space="preserve">Darwin Social </w:t>
      </w:r>
      <w:proofErr w:type="spellStart"/>
      <w:r>
        <w:rPr>
          <w:rFonts w:ascii="Calibri" w:hAnsi="Calibri" w:cs="Calibri"/>
          <w:b/>
          <w:color w:val="auto"/>
          <w:sz w:val="40"/>
          <w:szCs w:val="40"/>
        </w:rPr>
        <w:t>Noise</w:t>
      </w:r>
      <w:proofErr w:type="spellEnd"/>
      <w:r>
        <w:rPr>
          <w:rFonts w:ascii="Calibri" w:hAnsi="Calibri" w:cs="Calibri"/>
          <w:b/>
          <w:color w:val="auto"/>
          <w:sz w:val="40"/>
          <w:szCs w:val="40"/>
        </w:rPr>
        <w:t xml:space="preserve"> </w:t>
      </w:r>
      <w:bookmarkEnd w:id="0"/>
      <w:r w:rsidR="00DD1158">
        <w:rPr>
          <w:rFonts w:ascii="Calibri" w:hAnsi="Calibri" w:cs="Calibri"/>
          <w:b/>
          <w:color w:val="auto"/>
          <w:sz w:val="40"/>
          <w:szCs w:val="40"/>
        </w:rPr>
        <w:t xml:space="preserve">comienza a trabajar para </w:t>
      </w:r>
      <w:proofErr w:type="spellStart"/>
      <w:r w:rsidR="00DD1158">
        <w:rPr>
          <w:rFonts w:ascii="Calibri" w:hAnsi="Calibri" w:cs="Calibri"/>
          <w:b/>
          <w:color w:val="auto"/>
          <w:sz w:val="40"/>
          <w:szCs w:val="40"/>
        </w:rPr>
        <w:t>BetWay</w:t>
      </w:r>
      <w:proofErr w:type="spellEnd"/>
    </w:p>
    <w:p w14:paraId="433E0B44" w14:textId="77777777" w:rsidR="00C820E6" w:rsidRDefault="00C820E6" w:rsidP="007B6F68">
      <w:pPr>
        <w:keepLines/>
        <w:suppressLineNumbers/>
        <w:jc w:val="center"/>
        <w:rPr>
          <w:rFonts w:ascii="Calibri" w:hAnsi="Calibri" w:cs="Calibri"/>
          <w:b/>
          <w:color w:val="auto"/>
          <w:sz w:val="40"/>
          <w:szCs w:val="40"/>
        </w:rPr>
      </w:pPr>
    </w:p>
    <w:p w14:paraId="0D3367C9" w14:textId="1886ED12" w:rsidR="007B6F68" w:rsidRPr="00971B17" w:rsidRDefault="00C820E6" w:rsidP="00C820E6">
      <w:pPr>
        <w:keepLines/>
        <w:suppressLineNumbers/>
        <w:jc w:val="center"/>
        <w:rPr>
          <w:rFonts w:ascii="Calibri" w:hAnsi="Calibri" w:cs="Calibri"/>
          <w:i/>
          <w:color w:val="auto"/>
          <w:sz w:val="28"/>
          <w:szCs w:val="28"/>
        </w:rPr>
      </w:pPr>
      <w:r w:rsidRPr="00971B17">
        <w:rPr>
          <w:rFonts w:ascii="Calibri" w:hAnsi="Calibri" w:cs="Calibri"/>
          <w:i/>
          <w:color w:val="auto"/>
          <w:sz w:val="28"/>
          <w:szCs w:val="28"/>
        </w:rPr>
        <w:t>La agencia ha sido designada para gestionar las redes sociales y otros entornos digitales de la multinacional británica del juego online, que acaba de empezar a operar en España</w:t>
      </w:r>
    </w:p>
    <w:p w14:paraId="7E9CFEAB" w14:textId="77777777" w:rsidR="007B6F68" w:rsidRPr="004B6009" w:rsidRDefault="007B6F68" w:rsidP="007B6F68">
      <w:pPr>
        <w:keepLines/>
        <w:suppressLineNumbers/>
        <w:ind w:left="720"/>
        <w:jc w:val="center"/>
        <w:rPr>
          <w:rFonts w:ascii="Calibri" w:hAnsi="Calibri" w:cs="Calibri"/>
          <w:b/>
          <w:i/>
          <w:color w:val="auto"/>
          <w:sz w:val="36"/>
          <w:szCs w:val="36"/>
        </w:rPr>
      </w:pPr>
    </w:p>
    <w:p w14:paraId="1D212F75" w14:textId="0D0F7A8E" w:rsidR="00AB24D6" w:rsidRDefault="00150607" w:rsidP="00DD1158">
      <w:pPr>
        <w:rPr>
          <w:rFonts w:ascii="Calibri" w:hAnsi="Calibri" w:cs="Calibri"/>
          <w:color w:val="auto"/>
        </w:rPr>
      </w:pPr>
      <w:r w:rsidRPr="004B6009">
        <w:rPr>
          <w:rFonts w:ascii="Calibri" w:hAnsi="Calibri" w:cs="Calibri"/>
          <w:i/>
          <w:color w:val="auto"/>
        </w:rPr>
        <w:t>Madrid</w:t>
      </w:r>
      <w:r w:rsidR="00AB24D6">
        <w:rPr>
          <w:rFonts w:ascii="Calibri" w:hAnsi="Calibri" w:cs="Calibri"/>
          <w:i/>
          <w:color w:val="auto"/>
        </w:rPr>
        <w:t>,</w:t>
      </w:r>
      <w:r w:rsidR="008741EE">
        <w:rPr>
          <w:rFonts w:ascii="Calibri" w:hAnsi="Calibri" w:cs="Calibri"/>
          <w:i/>
          <w:color w:val="auto"/>
        </w:rPr>
        <w:t>23</w:t>
      </w:r>
      <w:r w:rsidR="00AB24D6">
        <w:rPr>
          <w:rFonts w:ascii="Calibri" w:hAnsi="Calibri" w:cs="Calibri"/>
          <w:i/>
          <w:color w:val="auto"/>
        </w:rPr>
        <w:t xml:space="preserve"> d</w:t>
      </w:r>
      <w:r w:rsidR="00D210CC" w:rsidRPr="004B6009">
        <w:rPr>
          <w:rFonts w:ascii="Calibri" w:hAnsi="Calibri" w:cs="Calibri"/>
          <w:i/>
          <w:color w:val="auto"/>
        </w:rPr>
        <w:t xml:space="preserve">e </w:t>
      </w:r>
      <w:r w:rsidR="00DA3806">
        <w:rPr>
          <w:rFonts w:ascii="Calibri" w:hAnsi="Calibri" w:cs="Calibri"/>
          <w:i/>
          <w:color w:val="auto"/>
        </w:rPr>
        <w:t>abril</w:t>
      </w:r>
      <w:r w:rsidR="004D5BCF" w:rsidRPr="004B6009">
        <w:rPr>
          <w:rFonts w:ascii="Calibri" w:hAnsi="Calibri" w:cs="Calibri"/>
          <w:i/>
          <w:color w:val="auto"/>
        </w:rPr>
        <w:t xml:space="preserve"> </w:t>
      </w:r>
      <w:r w:rsidR="00924316" w:rsidRPr="004B6009">
        <w:rPr>
          <w:rFonts w:ascii="Calibri" w:hAnsi="Calibri" w:cs="Calibri"/>
          <w:i/>
          <w:color w:val="auto"/>
        </w:rPr>
        <w:t>de 201</w:t>
      </w:r>
      <w:r w:rsidR="004D5BCF" w:rsidRPr="004B6009">
        <w:rPr>
          <w:rFonts w:ascii="Calibri" w:hAnsi="Calibri" w:cs="Calibri"/>
          <w:i/>
          <w:color w:val="auto"/>
        </w:rPr>
        <w:t>9</w:t>
      </w:r>
      <w:r w:rsidR="00924316" w:rsidRPr="004B6009">
        <w:rPr>
          <w:rFonts w:ascii="Calibri" w:hAnsi="Calibri" w:cs="Calibri"/>
          <w:i/>
          <w:color w:val="auto"/>
        </w:rPr>
        <w:t>.-</w:t>
      </w:r>
      <w:r w:rsidR="00924316" w:rsidRPr="004B6009">
        <w:rPr>
          <w:rFonts w:ascii="Calibri" w:hAnsi="Calibri" w:cs="Calibri"/>
          <w:color w:val="auto"/>
        </w:rPr>
        <w:t xml:space="preserve"> </w:t>
      </w:r>
      <w:r w:rsidR="0018191B">
        <w:rPr>
          <w:rFonts w:ascii="Calibri" w:hAnsi="Calibri" w:cs="Calibri"/>
          <w:color w:val="auto"/>
        </w:rPr>
        <w:t xml:space="preserve">Darwin Social </w:t>
      </w:r>
      <w:proofErr w:type="spellStart"/>
      <w:r w:rsidR="0018191B">
        <w:rPr>
          <w:rFonts w:ascii="Calibri" w:hAnsi="Calibri" w:cs="Calibri"/>
          <w:color w:val="auto"/>
        </w:rPr>
        <w:t>Noise</w:t>
      </w:r>
      <w:proofErr w:type="spellEnd"/>
      <w:r w:rsidR="0018191B">
        <w:rPr>
          <w:rFonts w:ascii="Calibri" w:hAnsi="Calibri" w:cs="Calibri"/>
          <w:color w:val="auto"/>
        </w:rPr>
        <w:t xml:space="preserve"> ha </w:t>
      </w:r>
      <w:r w:rsidR="00DD1158">
        <w:rPr>
          <w:rFonts w:ascii="Calibri" w:hAnsi="Calibri" w:cs="Calibri"/>
          <w:color w:val="auto"/>
        </w:rPr>
        <w:t xml:space="preserve">comenzado a trabajar con </w:t>
      </w:r>
      <w:proofErr w:type="spellStart"/>
      <w:r w:rsidR="00DD1158">
        <w:rPr>
          <w:rFonts w:ascii="Calibri" w:hAnsi="Calibri" w:cs="Calibri"/>
          <w:color w:val="auto"/>
        </w:rPr>
        <w:t>BetWay</w:t>
      </w:r>
      <w:proofErr w:type="spellEnd"/>
      <w:r w:rsidR="00DD1158">
        <w:rPr>
          <w:rFonts w:ascii="Calibri" w:hAnsi="Calibri" w:cs="Calibri"/>
          <w:color w:val="auto"/>
        </w:rPr>
        <w:t>, multinacional del sector del juego online, presente en el Reino Unido, Alemania, Italia y</w:t>
      </w:r>
      <w:r w:rsidR="00C820E6">
        <w:rPr>
          <w:rFonts w:ascii="Calibri" w:hAnsi="Calibri" w:cs="Calibri"/>
          <w:color w:val="auto"/>
        </w:rPr>
        <w:t xml:space="preserve">, desde finales de 2018, </w:t>
      </w:r>
      <w:r w:rsidR="00DD1158">
        <w:rPr>
          <w:rFonts w:ascii="Calibri" w:hAnsi="Calibri" w:cs="Calibri"/>
          <w:color w:val="auto"/>
        </w:rPr>
        <w:t xml:space="preserve">en España, tras un proceso de consulta a varias agencias. </w:t>
      </w:r>
    </w:p>
    <w:p w14:paraId="655B1FAA" w14:textId="73DAA761" w:rsidR="00DD1158" w:rsidRDefault="00DD1158" w:rsidP="00DD1158">
      <w:pPr>
        <w:rPr>
          <w:rFonts w:ascii="Calibri" w:hAnsi="Calibri" w:cs="Calibri"/>
          <w:color w:val="auto"/>
        </w:rPr>
      </w:pPr>
    </w:p>
    <w:p w14:paraId="25E030ED" w14:textId="2957465A" w:rsidR="00DD1158" w:rsidRPr="00DD1158" w:rsidRDefault="00C820E6" w:rsidP="00DD1158">
      <w:p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Darwin Social </w:t>
      </w:r>
      <w:proofErr w:type="spellStart"/>
      <w:r>
        <w:rPr>
          <w:rFonts w:ascii="Calibri" w:hAnsi="Calibri" w:cs="Calibri"/>
          <w:color w:val="auto"/>
        </w:rPr>
        <w:t>Noise</w:t>
      </w:r>
      <w:proofErr w:type="spellEnd"/>
      <w:r w:rsidR="00DD1158">
        <w:rPr>
          <w:rFonts w:ascii="Calibri" w:hAnsi="Calibri" w:cs="Calibri"/>
          <w:color w:val="auto"/>
        </w:rPr>
        <w:t xml:space="preserve"> ha sido designada para gestionar </w:t>
      </w:r>
      <w:r w:rsidR="00DD1158" w:rsidRPr="00DD1158">
        <w:rPr>
          <w:rFonts w:ascii="Calibri" w:hAnsi="Calibri" w:cs="Calibri"/>
          <w:color w:val="auto"/>
        </w:rPr>
        <w:t xml:space="preserve">las redes sociales </w:t>
      </w:r>
      <w:r>
        <w:rPr>
          <w:rFonts w:ascii="Calibri" w:hAnsi="Calibri" w:cs="Calibri"/>
          <w:color w:val="auto"/>
        </w:rPr>
        <w:t>(</w:t>
      </w:r>
      <w:r w:rsidRPr="00DD1158">
        <w:rPr>
          <w:rFonts w:ascii="Calibri" w:hAnsi="Calibri" w:cs="Calibri"/>
          <w:color w:val="auto"/>
        </w:rPr>
        <w:t>Facebook, Instagram</w:t>
      </w:r>
      <w:r>
        <w:rPr>
          <w:rFonts w:ascii="Calibri" w:hAnsi="Calibri" w:cs="Calibri"/>
          <w:color w:val="auto"/>
        </w:rPr>
        <w:t xml:space="preserve"> y T</w:t>
      </w:r>
      <w:r w:rsidRPr="00DD1158">
        <w:rPr>
          <w:rFonts w:ascii="Calibri" w:hAnsi="Calibri" w:cs="Calibri"/>
          <w:color w:val="auto"/>
        </w:rPr>
        <w:t>witter</w:t>
      </w:r>
      <w:r>
        <w:rPr>
          <w:rFonts w:ascii="Calibri" w:hAnsi="Calibri" w:cs="Calibri"/>
          <w:color w:val="auto"/>
        </w:rPr>
        <w:t>)</w:t>
      </w:r>
      <w:r w:rsidRPr="00DD1158">
        <w:rPr>
          <w:rFonts w:ascii="Calibri" w:hAnsi="Calibri" w:cs="Calibri"/>
          <w:color w:val="auto"/>
        </w:rPr>
        <w:t xml:space="preserve"> </w:t>
      </w:r>
      <w:r w:rsidR="00DD1158" w:rsidRPr="00DD1158">
        <w:rPr>
          <w:rFonts w:ascii="Calibri" w:hAnsi="Calibri" w:cs="Calibri"/>
          <w:color w:val="auto"/>
        </w:rPr>
        <w:t xml:space="preserve">y entornos digitales </w:t>
      </w:r>
      <w:r w:rsidR="00DD1158">
        <w:rPr>
          <w:rFonts w:ascii="Calibri" w:hAnsi="Calibri" w:cs="Calibri"/>
          <w:color w:val="auto"/>
        </w:rPr>
        <w:t>de la marca y para ofrecerle s</w:t>
      </w:r>
      <w:r w:rsidR="00DD1158" w:rsidRPr="00DD1158">
        <w:rPr>
          <w:rFonts w:ascii="Calibri" w:hAnsi="Calibri" w:cs="Calibri"/>
          <w:color w:val="auto"/>
        </w:rPr>
        <w:t xml:space="preserve">oporte en la activación de los patrocinios que </w:t>
      </w:r>
      <w:r>
        <w:rPr>
          <w:rFonts w:ascii="Calibri" w:hAnsi="Calibri" w:cs="Calibri"/>
          <w:color w:val="auto"/>
        </w:rPr>
        <w:t>la compañía tiene</w:t>
      </w:r>
      <w:r w:rsidR="00DD1158" w:rsidRPr="00DD1158">
        <w:rPr>
          <w:rFonts w:ascii="Calibri" w:hAnsi="Calibri" w:cs="Calibri"/>
          <w:color w:val="auto"/>
        </w:rPr>
        <w:t xml:space="preserve"> en España</w:t>
      </w:r>
      <w:r w:rsidR="00DD1158">
        <w:rPr>
          <w:rFonts w:ascii="Calibri" w:hAnsi="Calibri" w:cs="Calibri"/>
          <w:color w:val="auto"/>
        </w:rPr>
        <w:t xml:space="preserve">. Concretamente, </w:t>
      </w:r>
      <w:r>
        <w:rPr>
          <w:rFonts w:ascii="Calibri" w:hAnsi="Calibri" w:cs="Calibri"/>
          <w:color w:val="auto"/>
        </w:rPr>
        <w:t>la agencia</w:t>
      </w:r>
      <w:r w:rsidR="00DD1158">
        <w:rPr>
          <w:rFonts w:ascii="Calibri" w:hAnsi="Calibri" w:cs="Calibri"/>
          <w:color w:val="auto"/>
        </w:rPr>
        <w:t xml:space="preserve"> ha sido la encargada de definir el plan estratégico de contenidos</w:t>
      </w:r>
      <w:r>
        <w:rPr>
          <w:rFonts w:ascii="Calibri" w:hAnsi="Calibri" w:cs="Calibri"/>
          <w:color w:val="auto"/>
        </w:rPr>
        <w:t xml:space="preserve"> en </w:t>
      </w:r>
      <w:r w:rsidR="002A1A8C">
        <w:rPr>
          <w:rFonts w:ascii="Calibri" w:hAnsi="Calibri" w:cs="Calibri"/>
          <w:color w:val="auto"/>
        </w:rPr>
        <w:t>redes sociales</w:t>
      </w:r>
      <w:r w:rsidR="00DD1158">
        <w:rPr>
          <w:rFonts w:ascii="Calibri" w:hAnsi="Calibri" w:cs="Calibri"/>
          <w:color w:val="auto"/>
        </w:rPr>
        <w:t>, de diseñar los diferentes posts, de realizar las a</w:t>
      </w:r>
      <w:r w:rsidR="00DD1158" w:rsidRPr="00DD1158">
        <w:rPr>
          <w:rFonts w:ascii="Calibri" w:hAnsi="Calibri" w:cs="Calibri"/>
          <w:color w:val="auto"/>
        </w:rPr>
        <w:t>cciones de activación de los patrocinios (propuesta y rodaje de contenidos para redes sociales)</w:t>
      </w:r>
      <w:r w:rsidR="00DD1158">
        <w:rPr>
          <w:rFonts w:ascii="Calibri" w:hAnsi="Calibri" w:cs="Calibri"/>
          <w:color w:val="auto"/>
        </w:rPr>
        <w:t xml:space="preserve"> y de dar s</w:t>
      </w:r>
      <w:r w:rsidR="00DD1158" w:rsidRPr="00DD1158">
        <w:rPr>
          <w:rFonts w:ascii="Calibri" w:hAnsi="Calibri" w:cs="Calibri"/>
          <w:color w:val="auto"/>
        </w:rPr>
        <w:t xml:space="preserve">oporte </w:t>
      </w:r>
      <w:r w:rsidR="00DD1158">
        <w:rPr>
          <w:rFonts w:ascii="Calibri" w:hAnsi="Calibri" w:cs="Calibri"/>
          <w:color w:val="auto"/>
        </w:rPr>
        <w:t xml:space="preserve">para las </w:t>
      </w:r>
      <w:r w:rsidR="00DD1158" w:rsidRPr="00DD1158">
        <w:rPr>
          <w:rFonts w:ascii="Calibri" w:hAnsi="Calibri" w:cs="Calibri"/>
          <w:color w:val="auto"/>
        </w:rPr>
        <w:t xml:space="preserve">campañas digitales de captación y </w:t>
      </w:r>
      <w:proofErr w:type="spellStart"/>
      <w:r w:rsidR="00DD1158" w:rsidRPr="002A1A8C">
        <w:rPr>
          <w:rFonts w:ascii="Calibri" w:hAnsi="Calibri" w:cs="Calibri"/>
          <w:i/>
          <w:color w:val="auto"/>
        </w:rPr>
        <w:t>engagement</w:t>
      </w:r>
      <w:proofErr w:type="spellEnd"/>
      <w:r w:rsidR="00DD1158">
        <w:rPr>
          <w:rFonts w:ascii="Calibri" w:hAnsi="Calibri" w:cs="Calibri"/>
          <w:color w:val="auto"/>
        </w:rPr>
        <w:t>.</w:t>
      </w:r>
    </w:p>
    <w:p w14:paraId="24C1AAB9" w14:textId="77777777" w:rsidR="00DD1158" w:rsidRPr="00DD1158" w:rsidRDefault="00DD1158" w:rsidP="00DD1158">
      <w:pPr>
        <w:rPr>
          <w:rFonts w:ascii="Calibri" w:hAnsi="Calibri" w:cs="Calibri"/>
          <w:color w:val="auto"/>
        </w:rPr>
      </w:pPr>
    </w:p>
    <w:p w14:paraId="54664F92" w14:textId="77777777" w:rsidR="00C820E6" w:rsidRDefault="00875FE8" w:rsidP="00875FE8">
      <w:p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El equipo de </w:t>
      </w:r>
      <w:r w:rsidR="00C820E6">
        <w:rPr>
          <w:rFonts w:ascii="Calibri" w:hAnsi="Calibri" w:cs="Calibri"/>
          <w:color w:val="auto"/>
        </w:rPr>
        <w:t xml:space="preserve">Darwin Social </w:t>
      </w:r>
      <w:proofErr w:type="spellStart"/>
      <w:r w:rsidR="00C820E6">
        <w:rPr>
          <w:rFonts w:ascii="Calibri" w:hAnsi="Calibri" w:cs="Calibri"/>
          <w:color w:val="auto"/>
        </w:rPr>
        <w:t>Noise</w:t>
      </w:r>
      <w:proofErr w:type="spellEnd"/>
      <w:r w:rsidR="00C820E6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 xml:space="preserve">asignado a </w:t>
      </w:r>
      <w:proofErr w:type="spellStart"/>
      <w:r>
        <w:rPr>
          <w:rFonts w:ascii="Calibri" w:hAnsi="Calibri" w:cs="Calibri"/>
          <w:color w:val="auto"/>
        </w:rPr>
        <w:t>BetWay</w:t>
      </w:r>
      <w:proofErr w:type="spellEnd"/>
      <w:r>
        <w:rPr>
          <w:rFonts w:ascii="Calibri" w:hAnsi="Calibri" w:cs="Calibri"/>
          <w:color w:val="auto"/>
        </w:rPr>
        <w:t xml:space="preserve"> está formado por </w:t>
      </w:r>
      <w:r w:rsidRPr="00DD1158">
        <w:rPr>
          <w:rFonts w:ascii="Calibri" w:hAnsi="Calibri" w:cs="Calibri"/>
          <w:color w:val="auto"/>
        </w:rPr>
        <w:t>Ignacio Huidobro</w:t>
      </w:r>
      <w:r>
        <w:rPr>
          <w:rFonts w:ascii="Calibri" w:hAnsi="Calibri" w:cs="Calibri"/>
          <w:color w:val="auto"/>
        </w:rPr>
        <w:t xml:space="preserve">, CEO; </w:t>
      </w:r>
      <w:r w:rsidRPr="00DD1158">
        <w:rPr>
          <w:rFonts w:ascii="Calibri" w:hAnsi="Calibri" w:cs="Calibri"/>
          <w:color w:val="auto"/>
        </w:rPr>
        <w:t>Alejandro Saz</w:t>
      </w:r>
      <w:r>
        <w:rPr>
          <w:rFonts w:ascii="Calibri" w:hAnsi="Calibri" w:cs="Calibri"/>
          <w:color w:val="auto"/>
        </w:rPr>
        <w:t>, r</w:t>
      </w:r>
      <w:r w:rsidRPr="00DD1158">
        <w:rPr>
          <w:rFonts w:ascii="Calibri" w:hAnsi="Calibri" w:cs="Calibri"/>
          <w:color w:val="auto"/>
        </w:rPr>
        <w:t xml:space="preserve">esponsable de la </w:t>
      </w:r>
      <w:r>
        <w:rPr>
          <w:rFonts w:ascii="Calibri" w:hAnsi="Calibri" w:cs="Calibri"/>
          <w:color w:val="auto"/>
        </w:rPr>
        <w:t>c</w:t>
      </w:r>
      <w:r w:rsidRPr="00DD1158">
        <w:rPr>
          <w:rFonts w:ascii="Calibri" w:hAnsi="Calibri" w:cs="Calibri"/>
          <w:color w:val="auto"/>
        </w:rPr>
        <w:t>uenta</w:t>
      </w:r>
      <w:r>
        <w:rPr>
          <w:rFonts w:ascii="Calibri" w:hAnsi="Calibri" w:cs="Calibri"/>
          <w:color w:val="auto"/>
        </w:rPr>
        <w:t xml:space="preserve">; </w:t>
      </w:r>
      <w:r w:rsidRPr="00DD1158">
        <w:rPr>
          <w:rFonts w:ascii="Calibri" w:hAnsi="Calibri" w:cs="Calibri"/>
          <w:color w:val="auto"/>
        </w:rPr>
        <w:t>Carla Cuadrado</w:t>
      </w:r>
      <w:r>
        <w:rPr>
          <w:rFonts w:ascii="Calibri" w:hAnsi="Calibri" w:cs="Calibri"/>
          <w:color w:val="auto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auto"/>
        </w:rPr>
        <w:t>c</w:t>
      </w:r>
      <w:r w:rsidRPr="00DD1158">
        <w:rPr>
          <w:rFonts w:ascii="Calibri" w:hAnsi="Calibri" w:cs="Calibri"/>
          <w:color w:val="auto"/>
        </w:rPr>
        <w:t>ommunity</w:t>
      </w:r>
      <w:proofErr w:type="spellEnd"/>
      <w:r w:rsidRPr="00DD1158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m</w:t>
      </w:r>
      <w:r w:rsidRPr="00DD1158">
        <w:rPr>
          <w:rFonts w:ascii="Calibri" w:hAnsi="Calibri" w:cs="Calibri"/>
          <w:color w:val="auto"/>
        </w:rPr>
        <w:t>anager</w:t>
      </w:r>
      <w:proofErr w:type="gramEnd"/>
      <w:r w:rsidR="00C820E6">
        <w:rPr>
          <w:rFonts w:ascii="Calibri" w:hAnsi="Calibri" w:cs="Calibri"/>
          <w:color w:val="auto"/>
        </w:rPr>
        <w:t>;</w:t>
      </w:r>
      <w:r>
        <w:rPr>
          <w:rFonts w:ascii="Calibri" w:hAnsi="Calibri" w:cs="Calibri"/>
          <w:color w:val="auto"/>
        </w:rPr>
        <w:t xml:space="preserve"> Ó</w:t>
      </w:r>
      <w:r w:rsidRPr="00DD1158">
        <w:rPr>
          <w:rFonts w:ascii="Calibri" w:hAnsi="Calibri" w:cs="Calibri"/>
          <w:color w:val="auto"/>
        </w:rPr>
        <w:t>scar Moreno</w:t>
      </w:r>
      <w:r>
        <w:rPr>
          <w:rFonts w:ascii="Calibri" w:hAnsi="Calibri" w:cs="Calibri"/>
          <w:color w:val="auto"/>
        </w:rPr>
        <w:t>, di</w:t>
      </w:r>
      <w:r w:rsidRPr="00DD1158">
        <w:rPr>
          <w:rFonts w:ascii="Calibri" w:hAnsi="Calibri" w:cs="Calibri"/>
          <w:color w:val="auto"/>
        </w:rPr>
        <w:t xml:space="preserve">rector </w:t>
      </w:r>
      <w:r>
        <w:rPr>
          <w:rFonts w:ascii="Calibri" w:hAnsi="Calibri" w:cs="Calibri"/>
          <w:color w:val="auto"/>
        </w:rPr>
        <w:t>c</w:t>
      </w:r>
      <w:r w:rsidRPr="00DD1158">
        <w:rPr>
          <w:rFonts w:ascii="Calibri" w:hAnsi="Calibri" w:cs="Calibri"/>
          <w:color w:val="auto"/>
        </w:rPr>
        <w:t xml:space="preserve">reativo </w:t>
      </w:r>
      <w:r>
        <w:rPr>
          <w:rFonts w:ascii="Calibri" w:hAnsi="Calibri" w:cs="Calibri"/>
          <w:color w:val="auto"/>
        </w:rPr>
        <w:t>e</w:t>
      </w:r>
      <w:r w:rsidRPr="00DD1158">
        <w:rPr>
          <w:rFonts w:ascii="Calibri" w:hAnsi="Calibri" w:cs="Calibri"/>
          <w:color w:val="auto"/>
        </w:rPr>
        <w:t>jecutivo</w:t>
      </w:r>
      <w:r>
        <w:rPr>
          <w:rFonts w:ascii="Calibri" w:hAnsi="Calibri" w:cs="Calibri"/>
          <w:color w:val="auto"/>
        </w:rPr>
        <w:t xml:space="preserve">; </w:t>
      </w:r>
      <w:r w:rsidRPr="00DD1158">
        <w:rPr>
          <w:rFonts w:ascii="Calibri" w:hAnsi="Calibri" w:cs="Calibri"/>
          <w:color w:val="auto"/>
        </w:rPr>
        <w:t>Kiko Mart</w:t>
      </w:r>
      <w:r>
        <w:rPr>
          <w:rFonts w:ascii="Calibri" w:hAnsi="Calibri" w:cs="Calibri"/>
          <w:color w:val="auto"/>
        </w:rPr>
        <w:t>í</w:t>
      </w:r>
      <w:r w:rsidRPr="00DD1158">
        <w:rPr>
          <w:rFonts w:ascii="Calibri" w:hAnsi="Calibri" w:cs="Calibri"/>
          <w:color w:val="auto"/>
        </w:rPr>
        <w:t>nez</w:t>
      </w:r>
      <w:r>
        <w:rPr>
          <w:rFonts w:ascii="Calibri" w:hAnsi="Calibri" w:cs="Calibri"/>
          <w:color w:val="auto"/>
        </w:rPr>
        <w:t>, r</w:t>
      </w:r>
      <w:r w:rsidRPr="00DD1158">
        <w:rPr>
          <w:rFonts w:ascii="Calibri" w:hAnsi="Calibri" w:cs="Calibri"/>
          <w:color w:val="auto"/>
        </w:rPr>
        <w:t>edactor</w:t>
      </w:r>
      <w:r>
        <w:rPr>
          <w:rFonts w:ascii="Calibri" w:hAnsi="Calibri" w:cs="Calibri"/>
          <w:color w:val="auto"/>
        </w:rPr>
        <w:t xml:space="preserve">; </w:t>
      </w:r>
      <w:r w:rsidRPr="00DD1158">
        <w:rPr>
          <w:rFonts w:ascii="Calibri" w:hAnsi="Calibri" w:cs="Calibri"/>
          <w:color w:val="auto"/>
        </w:rPr>
        <w:t>Raquel Mill</w:t>
      </w:r>
      <w:r>
        <w:rPr>
          <w:rFonts w:ascii="Calibri" w:hAnsi="Calibri" w:cs="Calibri"/>
          <w:color w:val="auto"/>
        </w:rPr>
        <w:t>á</w:t>
      </w:r>
      <w:r w:rsidRPr="00DD1158">
        <w:rPr>
          <w:rFonts w:ascii="Calibri" w:hAnsi="Calibri" w:cs="Calibri"/>
          <w:color w:val="auto"/>
        </w:rPr>
        <w:t>n</w:t>
      </w:r>
      <w:r>
        <w:rPr>
          <w:rFonts w:ascii="Calibri" w:hAnsi="Calibri" w:cs="Calibri"/>
          <w:color w:val="auto"/>
        </w:rPr>
        <w:t>, d</w:t>
      </w:r>
      <w:r w:rsidRPr="00DD1158">
        <w:rPr>
          <w:rFonts w:ascii="Calibri" w:hAnsi="Calibri" w:cs="Calibri"/>
          <w:color w:val="auto"/>
        </w:rPr>
        <w:t xml:space="preserve">irectora de </w:t>
      </w:r>
      <w:r>
        <w:rPr>
          <w:rFonts w:ascii="Calibri" w:hAnsi="Calibri" w:cs="Calibri"/>
          <w:color w:val="auto"/>
        </w:rPr>
        <w:t>a</w:t>
      </w:r>
      <w:r w:rsidRPr="00DD1158">
        <w:rPr>
          <w:rFonts w:ascii="Calibri" w:hAnsi="Calibri" w:cs="Calibri"/>
          <w:color w:val="auto"/>
        </w:rPr>
        <w:t>rte</w:t>
      </w:r>
      <w:r>
        <w:rPr>
          <w:rFonts w:ascii="Calibri" w:hAnsi="Calibri" w:cs="Calibri"/>
          <w:color w:val="auto"/>
        </w:rPr>
        <w:t xml:space="preserve">; </w:t>
      </w:r>
      <w:r w:rsidRPr="00DD1158">
        <w:rPr>
          <w:rFonts w:ascii="Calibri" w:hAnsi="Calibri" w:cs="Calibri"/>
          <w:color w:val="auto"/>
        </w:rPr>
        <w:t>Andrea Pérez</w:t>
      </w:r>
      <w:r>
        <w:rPr>
          <w:rFonts w:ascii="Calibri" w:hAnsi="Calibri" w:cs="Calibri"/>
          <w:color w:val="auto"/>
        </w:rPr>
        <w:t>, d</w:t>
      </w:r>
      <w:r w:rsidRPr="00DD1158">
        <w:rPr>
          <w:rFonts w:ascii="Calibri" w:hAnsi="Calibri" w:cs="Calibri"/>
          <w:color w:val="auto"/>
        </w:rPr>
        <w:t xml:space="preserve">irectora de </w:t>
      </w:r>
      <w:r>
        <w:rPr>
          <w:rFonts w:ascii="Calibri" w:hAnsi="Calibri" w:cs="Calibri"/>
          <w:color w:val="auto"/>
        </w:rPr>
        <w:t>i</w:t>
      </w:r>
      <w:r w:rsidRPr="00DD1158">
        <w:rPr>
          <w:rFonts w:ascii="Calibri" w:hAnsi="Calibri" w:cs="Calibri"/>
          <w:color w:val="auto"/>
        </w:rPr>
        <w:t xml:space="preserve">nvestigación y </w:t>
      </w:r>
      <w:r>
        <w:rPr>
          <w:rFonts w:ascii="Calibri" w:hAnsi="Calibri" w:cs="Calibri"/>
          <w:color w:val="auto"/>
        </w:rPr>
        <w:t>p</w:t>
      </w:r>
      <w:r w:rsidRPr="00DD1158">
        <w:rPr>
          <w:rFonts w:ascii="Calibri" w:hAnsi="Calibri" w:cs="Calibri"/>
          <w:color w:val="auto"/>
        </w:rPr>
        <w:t>lanificación</w:t>
      </w:r>
      <w:r>
        <w:rPr>
          <w:rFonts w:ascii="Calibri" w:hAnsi="Calibri" w:cs="Calibri"/>
          <w:color w:val="auto"/>
        </w:rPr>
        <w:t xml:space="preserve">, y </w:t>
      </w:r>
      <w:r w:rsidRPr="00DD1158">
        <w:rPr>
          <w:rFonts w:ascii="Calibri" w:hAnsi="Calibri" w:cs="Calibri"/>
          <w:color w:val="auto"/>
        </w:rPr>
        <w:t>Miguel Gonz</w:t>
      </w:r>
      <w:r>
        <w:rPr>
          <w:rFonts w:ascii="Calibri" w:hAnsi="Calibri" w:cs="Calibri"/>
          <w:color w:val="auto"/>
        </w:rPr>
        <w:t>á</w:t>
      </w:r>
      <w:r w:rsidRPr="00DD1158">
        <w:rPr>
          <w:rFonts w:ascii="Calibri" w:hAnsi="Calibri" w:cs="Calibri"/>
          <w:color w:val="auto"/>
        </w:rPr>
        <w:t>lez</w:t>
      </w:r>
      <w:r>
        <w:rPr>
          <w:rFonts w:ascii="Calibri" w:hAnsi="Calibri" w:cs="Calibri"/>
          <w:color w:val="auto"/>
        </w:rPr>
        <w:t>, en el área a</w:t>
      </w:r>
      <w:r w:rsidRPr="00DD1158">
        <w:rPr>
          <w:rFonts w:ascii="Calibri" w:hAnsi="Calibri" w:cs="Calibri"/>
          <w:color w:val="auto"/>
        </w:rPr>
        <w:t>udiovisual</w:t>
      </w:r>
      <w:r>
        <w:rPr>
          <w:rFonts w:ascii="Calibri" w:hAnsi="Calibri" w:cs="Calibri"/>
          <w:color w:val="auto"/>
        </w:rPr>
        <w:t xml:space="preserve">. </w:t>
      </w:r>
    </w:p>
    <w:p w14:paraId="5BF82372" w14:textId="77777777" w:rsidR="00C820E6" w:rsidRDefault="00C820E6" w:rsidP="00875FE8">
      <w:pPr>
        <w:rPr>
          <w:rFonts w:ascii="Calibri" w:hAnsi="Calibri" w:cs="Calibri"/>
          <w:color w:val="auto"/>
        </w:rPr>
      </w:pPr>
    </w:p>
    <w:p w14:paraId="214C1F1B" w14:textId="50427375" w:rsidR="00875FE8" w:rsidRDefault="00875FE8" w:rsidP="00875FE8">
      <w:p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Por parte del cliente, las personas de contacto son C</w:t>
      </w:r>
      <w:r w:rsidRPr="00875FE8">
        <w:rPr>
          <w:rFonts w:ascii="Calibri" w:hAnsi="Calibri" w:cs="Calibri"/>
          <w:color w:val="auto"/>
        </w:rPr>
        <w:t>arlos Azcárraga</w:t>
      </w:r>
      <w:r>
        <w:rPr>
          <w:rFonts w:ascii="Calibri" w:hAnsi="Calibri" w:cs="Calibri"/>
          <w:color w:val="auto"/>
        </w:rPr>
        <w:t>, r</w:t>
      </w:r>
      <w:r w:rsidRPr="00875FE8">
        <w:rPr>
          <w:rFonts w:ascii="Calibri" w:hAnsi="Calibri" w:cs="Calibri"/>
          <w:color w:val="auto"/>
        </w:rPr>
        <w:t xml:space="preserve">egional </w:t>
      </w:r>
      <w:proofErr w:type="gramStart"/>
      <w:r>
        <w:rPr>
          <w:rFonts w:ascii="Calibri" w:hAnsi="Calibri" w:cs="Calibri"/>
          <w:color w:val="auto"/>
        </w:rPr>
        <w:t>m</w:t>
      </w:r>
      <w:r w:rsidRPr="00875FE8">
        <w:rPr>
          <w:rFonts w:ascii="Calibri" w:hAnsi="Calibri" w:cs="Calibri"/>
          <w:color w:val="auto"/>
        </w:rPr>
        <w:t>anager</w:t>
      </w:r>
      <w:proofErr w:type="gramEnd"/>
      <w:r>
        <w:rPr>
          <w:rFonts w:ascii="Calibri" w:hAnsi="Calibri" w:cs="Calibri"/>
          <w:color w:val="auto"/>
        </w:rPr>
        <w:t xml:space="preserve">; </w:t>
      </w:r>
      <w:r w:rsidRPr="00875FE8">
        <w:rPr>
          <w:rFonts w:ascii="Calibri" w:hAnsi="Calibri" w:cs="Calibri"/>
          <w:color w:val="auto"/>
        </w:rPr>
        <w:t>Dar</w:t>
      </w:r>
      <w:r>
        <w:rPr>
          <w:rFonts w:ascii="Calibri" w:hAnsi="Calibri" w:cs="Calibri"/>
          <w:color w:val="auto"/>
        </w:rPr>
        <w:t>í</w:t>
      </w:r>
      <w:r w:rsidRPr="00875FE8">
        <w:rPr>
          <w:rFonts w:ascii="Calibri" w:hAnsi="Calibri" w:cs="Calibri"/>
          <w:color w:val="auto"/>
        </w:rPr>
        <w:t>o García</w:t>
      </w:r>
      <w:r>
        <w:rPr>
          <w:rFonts w:ascii="Calibri" w:hAnsi="Calibri" w:cs="Calibri"/>
          <w:color w:val="auto"/>
        </w:rPr>
        <w:t>, s</w:t>
      </w:r>
      <w:r w:rsidRPr="00875FE8">
        <w:rPr>
          <w:rFonts w:ascii="Calibri" w:hAnsi="Calibri" w:cs="Calibri"/>
          <w:color w:val="auto"/>
        </w:rPr>
        <w:t xml:space="preserve">enior </w:t>
      </w:r>
      <w:proofErr w:type="spellStart"/>
      <w:r>
        <w:rPr>
          <w:rFonts w:ascii="Calibri" w:hAnsi="Calibri" w:cs="Calibri"/>
          <w:color w:val="auto"/>
        </w:rPr>
        <w:t>b</w:t>
      </w:r>
      <w:r w:rsidRPr="00875FE8">
        <w:rPr>
          <w:rFonts w:ascii="Calibri" w:hAnsi="Calibri" w:cs="Calibri"/>
          <w:color w:val="auto"/>
        </w:rPr>
        <w:t>rand</w:t>
      </w:r>
      <w:proofErr w:type="spellEnd"/>
      <w:r w:rsidRPr="00875FE8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m</w:t>
      </w:r>
      <w:r w:rsidRPr="00875FE8">
        <w:rPr>
          <w:rFonts w:ascii="Calibri" w:hAnsi="Calibri" w:cs="Calibri"/>
          <w:color w:val="auto"/>
        </w:rPr>
        <w:t>anager</w:t>
      </w:r>
      <w:r>
        <w:rPr>
          <w:rFonts w:ascii="Calibri" w:hAnsi="Calibri" w:cs="Calibri"/>
          <w:color w:val="auto"/>
        </w:rPr>
        <w:t xml:space="preserve">; </w:t>
      </w:r>
      <w:r w:rsidRPr="00875FE8">
        <w:rPr>
          <w:rFonts w:ascii="Calibri" w:hAnsi="Calibri" w:cs="Calibri"/>
          <w:color w:val="auto"/>
        </w:rPr>
        <w:t>Raquel M</w:t>
      </w:r>
      <w:r>
        <w:rPr>
          <w:rFonts w:ascii="Calibri" w:hAnsi="Calibri" w:cs="Calibri"/>
          <w:color w:val="auto"/>
        </w:rPr>
        <w:t>é</w:t>
      </w:r>
      <w:r w:rsidRPr="00875FE8">
        <w:rPr>
          <w:rFonts w:ascii="Calibri" w:hAnsi="Calibri" w:cs="Calibri"/>
          <w:color w:val="auto"/>
        </w:rPr>
        <w:t>ndez</w:t>
      </w:r>
      <w:r>
        <w:rPr>
          <w:rFonts w:ascii="Calibri" w:hAnsi="Calibri" w:cs="Calibri"/>
          <w:color w:val="auto"/>
        </w:rPr>
        <w:t xml:space="preserve">, </w:t>
      </w:r>
      <w:proofErr w:type="spellStart"/>
      <w:r>
        <w:rPr>
          <w:rFonts w:ascii="Calibri" w:hAnsi="Calibri" w:cs="Calibri"/>
          <w:color w:val="auto"/>
        </w:rPr>
        <w:t>s</w:t>
      </w:r>
      <w:r w:rsidRPr="00875FE8">
        <w:rPr>
          <w:rFonts w:ascii="Calibri" w:hAnsi="Calibri" w:cs="Calibri"/>
          <w:color w:val="auto"/>
        </w:rPr>
        <w:t>ponsorship</w:t>
      </w:r>
      <w:proofErr w:type="spellEnd"/>
      <w:r w:rsidRPr="00875FE8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m</w:t>
      </w:r>
      <w:r w:rsidRPr="00875FE8">
        <w:rPr>
          <w:rFonts w:ascii="Calibri" w:hAnsi="Calibri" w:cs="Calibri"/>
          <w:color w:val="auto"/>
        </w:rPr>
        <w:t>anager</w:t>
      </w:r>
      <w:r w:rsidR="00C820E6">
        <w:rPr>
          <w:rFonts w:ascii="Calibri" w:hAnsi="Calibri" w:cs="Calibri"/>
          <w:color w:val="auto"/>
        </w:rPr>
        <w:t>, y</w:t>
      </w:r>
      <w:r>
        <w:rPr>
          <w:rFonts w:ascii="Calibri" w:hAnsi="Calibri" w:cs="Calibri"/>
          <w:color w:val="auto"/>
        </w:rPr>
        <w:t xml:space="preserve"> </w:t>
      </w:r>
      <w:r w:rsidRPr="00875FE8">
        <w:rPr>
          <w:rFonts w:ascii="Calibri" w:hAnsi="Calibri" w:cs="Calibri"/>
          <w:color w:val="auto"/>
        </w:rPr>
        <w:t>María Messeguer</w:t>
      </w:r>
      <w:r>
        <w:rPr>
          <w:rFonts w:ascii="Calibri" w:hAnsi="Calibri" w:cs="Calibri"/>
          <w:color w:val="auto"/>
        </w:rPr>
        <w:t>, c</w:t>
      </w:r>
      <w:r w:rsidRPr="00875FE8">
        <w:rPr>
          <w:rFonts w:ascii="Calibri" w:hAnsi="Calibri" w:cs="Calibri"/>
          <w:color w:val="auto"/>
        </w:rPr>
        <w:t xml:space="preserve">ountry </w:t>
      </w:r>
      <w:proofErr w:type="spellStart"/>
      <w:r>
        <w:rPr>
          <w:rFonts w:ascii="Calibri" w:hAnsi="Calibri" w:cs="Calibri"/>
          <w:color w:val="auto"/>
        </w:rPr>
        <w:t>e</w:t>
      </w:r>
      <w:r w:rsidRPr="00875FE8">
        <w:rPr>
          <w:rFonts w:ascii="Calibri" w:hAnsi="Calibri" w:cs="Calibri"/>
          <w:color w:val="auto"/>
        </w:rPr>
        <w:t>xecutive</w:t>
      </w:r>
      <w:proofErr w:type="spellEnd"/>
      <w:r>
        <w:rPr>
          <w:rFonts w:ascii="Calibri" w:hAnsi="Calibri" w:cs="Calibri"/>
          <w:color w:val="auto"/>
        </w:rPr>
        <w:t xml:space="preserve">, todos ellos en coordinación con los equipos internos de </w:t>
      </w:r>
      <w:proofErr w:type="spellStart"/>
      <w:r>
        <w:rPr>
          <w:rFonts w:ascii="Calibri" w:hAnsi="Calibri" w:cs="Calibri"/>
          <w:color w:val="auto"/>
        </w:rPr>
        <w:t>BetWay</w:t>
      </w:r>
      <w:proofErr w:type="spellEnd"/>
      <w:r>
        <w:rPr>
          <w:rFonts w:ascii="Calibri" w:hAnsi="Calibri" w:cs="Calibri"/>
          <w:color w:val="auto"/>
        </w:rPr>
        <w:t xml:space="preserve"> en Reino Unido. </w:t>
      </w:r>
    </w:p>
    <w:p w14:paraId="26542049" w14:textId="7F6051DC" w:rsidR="00DD1158" w:rsidRDefault="00DD1158" w:rsidP="00875FE8">
      <w:pPr>
        <w:jc w:val="both"/>
        <w:rPr>
          <w:rFonts w:ascii="Calibri" w:hAnsi="Calibri" w:cs="Calibri"/>
          <w:color w:val="auto"/>
        </w:rPr>
      </w:pPr>
    </w:p>
    <w:p w14:paraId="40D2DB2F" w14:textId="3F58211C" w:rsidR="00DD1158" w:rsidRDefault="00DD1158" w:rsidP="00DD1158">
      <w:pPr>
        <w:rPr>
          <w:rFonts w:ascii="Calibri" w:hAnsi="Calibri" w:cs="Calibri"/>
          <w:color w:val="auto"/>
        </w:rPr>
      </w:pPr>
    </w:p>
    <w:p w14:paraId="32FB0CC2" w14:textId="77AD277E" w:rsidR="00875FE8" w:rsidRPr="00875FE8" w:rsidRDefault="00875FE8" w:rsidP="00DD1158">
      <w:pPr>
        <w:rPr>
          <w:rFonts w:ascii="Calibri" w:hAnsi="Calibri" w:cs="Calibri"/>
          <w:b/>
          <w:i/>
          <w:color w:val="auto"/>
          <w:u w:val="single"/>
        </w:rPr>
      </w:pPr>
      <w:r w:rsidRPr="00875FE8">
        <w:rPr>
          <w:rFonts w:ascii="Calibri" w:hAnsi="Calibri" w:cs="Calibri"/>
          <w:b/>
          <w:i/>
          <w:color w:val="auto"/>
          <w:u w:val="single"/>
        </w:rPr>
        <w:t xml:space="preserve">Sobre </w:t>
      </w:r>
      <w:proofErr w:type="spellStart"/>
      <w:r w:rsidRPr="00875FE8">
        <w:rPr>
          <w:rFonts w:ascii="Calibri" w:hAnsi="Calibri" w:cs="Calibri"/>
          <w:b/>
          <w:i/>
          <w:color w:val="auto"/>
          <w:u w:val="single"/>
        </w:rPr>
        <w:t>B</w:t>
      </w:r>
      <w:r w:rsidR="00C820E6">
        <w:rPr>
          <w:rFonts w:ascii="Calibri" w:hAnsi="Calibri" w:cs="Calibri"/>
          <w:b/>
          <w:i/>
          <w:color w:val="auto"/>
          <w:u w:val="single"/>
        </w:rPr>
        <w:t>e</w:t>
      </w:r>
      <w:r w:rsidRPr="00875FE8">
        <w:rPr>
          <w:rFonts w:ascii="Calibri" w:hAnsi="Calibri" w:cs="Calibri"/>
          <w:b/>
          <w:i/>
          <w:color w:val="auto"/>
          <w:u w:val="single"/>
        </w:rPr>
        <w:t>tWay</w:t>
      </w:r>
      <w:proofErr w:type="spellEnd"/>
    </w:p>
    <w:p w14:paraId="7D2328CF" w14:textId="77777777" w:rsidR="00DD1158" w:rsidRPr="00DD1158" w:rsidRDefault="00DD1158" w:rsidP="00DD1158">
      <w:pPr>
        <w:rPr>
          <w:rFonts w:ascii="Calibri" w:hAnsi="Calibri" w:cs="Calibri"/>
          <w:color w:val="auto"/>
        </w:rPr>
      </w:pPr>
    </w:p>
    <w:p w14:paraId="0FF79A5F" w14:textId="0B0CD058" w:rsidR="00DD1158" w:rsidRPr="00875FE8" w:rsidRDefault="00DD1158" w:rsidP="00875FE8">
      <w:pPr>
        <w:rPr>
          <w:rFonts w:ascii="Calibri" w:hAnsi="Calibri" w:cs="Calibri"/>
          <w:color w:val="auto"/>
        </w:rPr>
      </w:pPr>
      <w:proofErr w:type="spellStart"/>
      <w:r w:rsidRPr="002C0700">
        <w:rPr>
          <w:rFonts w:ascii="Calibri" w:hAnsi="Calibri" w:cs="Calibri"/>
          <w:b/>
          <w:color w:val="auto"/>
        </w:rPr>
        <w:t>BetWay</w:t>
      </w:r>
      <w:proofErr w:type="spellEnd"/>
      <w:r w:rsidRPr="00875FE8">
        <w:rPr>
          <w:rFonts w:ascii="Calibri" w:hAnsi="Calibri" w:cs="Calibri"/>
          <w:color w:val="auto"/>
        </w:rPr>
        <w:t xml:space="preserve"> es una compañía internacional del sector del juego online con más de 10 años de experiencia</w:t>
      </w:r>
      <w:r w:rsidR="00C820E6">
        <w:rPr>
          <w:rFonts w:ascii="Calibri" w:hAnsi="Calibri" w:cs="Calibri"/>
          <w:color w:val="auto"/>
        </w:rPr>
        <w:t>. Está</w:t>
      </w:r>
      <w:r w:rsidRPr="00875FE8">
        <w:rPr>
          <w:rFonts w:ascii="Calibri" w:hAnsi="Calibri" w:cs="Calibri"/>
          <w:color w:val="auto"/>
        </w:rPr>
        <w:t xml:space="preserve"> presente en el Reino Unido, Alemania, Italia y ahora </w:t>
      </w:r>
      <w:r w:rsidR="00C820E6">
        <w:rPr>
          <w:rFonts w:ascii="Calibri" w:hAnsi="Calibri" w:cs="Calibri"/>
          <w:color w:val="auto"/>
        </w:rPr>
        <w:t xml:space="preserve">en </w:t>
      </w:r>
      <w:r w:rsidRPr="00875FE8">
        <w:rPr>
          <w:rFonts w:ascii="Calibri" w:hAnsi="Calibri" w:cs="Calibri"/>
          <w:color w:val="auto"/>
        </w:rPr>
        <w:t>España.</w:t>
      </w:r>
      <w:r w:rsidR="00875FE8">
        <w:rPr>
          <w:rFonts w:ascii="Calibri" w:hAnsi="Calibri" w:cs="Calibri"/>
          <w:color w:val="auto"/>
        </w:rPr>
        <w:t xml:space="preserve"> </w:t>
      </w:r>
      <w:r w:rsidRPr="00875FE8">
        <w:rPr>
          <w:rFonts w:ascii="Calibri" w:hAnsi="Calibri" w:cs="Calibri"/>
          <w:color w:val="auto"/>
        </w:rPr>
        <w:t xml:space="preserve">Comenzó a operar en España a finales de 2018 en el mercado de apuestas deportivas online, </w:t>
      </w:r>
      <w:proofErr w:type="spellStart"/>
      <w:r w:rsidRPr="00875FE8">
        <w:rPr>
          <w:rFonts w:ascii="Calibri" w:hAnsi="Calibri" w:cs="Calibri"/>
          <w:color w:val="auto"/>
        </w:rPr>
        <w:t>esports</w:t>
      </w:r>
      <w:proofErr w:type="spellEnd"/>
      <w:r w:rsidRPr="00875FE8">
        <w:rPr>
          <w:rFonts w:ascii="Calibri" w:hAnsi="Calibri" w:cs="Calibri"/>
          <w:color w:val="auto"/>
        </w:rPr>
        <w:t xml:space="preserve"> y casino.</w:t>
      </w:r>
    </w:p>
    <w:p w14:paraId="43EEE264" w14:textId="77777777" w:rsidR="00875FE8" w:rsidRDefault="00875FE8" w:rsidP="00875FE8">
      <w:pPr>
        <w:rPr>
          <w:rFonts w:ascii="Calibri" w:hAnsi="Calibri" w:cs="Calibri"/>
          <w:color w:val="auto"/>
        </w:rPr>
      </w:pPr>
    </w:p>
    <w:p w14:paraId="3232FA31" w14:textId="056A4577" w:rsidR="00DD1158" w:rsidRPr="00875FE8" w:rsidRDefault="00DD1158" w:rsidP="00875FE8">
      <w:pPr>
        <w:rPr>
          <w:rFonts w:ascii="Calibri" w:hAnsi="Calibri" w:cs="Calibri"/>
          <w:color w:val="auto"/>
        </w:rPr>
      </w:pPr>
      <w:proofErr w:type="spellStart"/>
      <w:r w:rsidRPr="00875FE8">
        <w:rPr>
          <w:rFonts w:ascii="Calibri" w:hAnsi="Calibri" w:cs="Calibri"/>
          <w:color w:val="auto"/>
        </w:rPr>
        <w:t>Betway</w:t>
      </w:r>
      <w:proofErr w:type="spellEnd"/>
      <w:r w:rsidRPr="00875FE8">
        <w:rPr>
          <w:rFonts w:ascii="Calibri" w:hAnsi="Calibri" w:cs="Calibri"/>
          <w:color w:val="auto"/>
        </w:rPr>
        <w:t xml:space="preserve"> garantiza un servicio de calidad excepcional, seguro y protegido, a todos los jugadores de España.</w:t>
      </w:r>
      <w:r w:rsidR="00875FE8">
        <w:rPr>
          <w:rFonts w:ascii="Calibri" w:hAnsi="Calibri" w:cs="Calibri"/>
          <w:color w:val="auto"/>
        </w:rPr>
        <w:t xml:space="preserve"> </w:t>
      </w:r>
      <w:proofErr w:type="spellStart"/>
      <w:r w:rsidRPr="00875FE8">
        <w:rPr>
          <w:rFonts w:ascii="Calibri" w:hAnsi="Calibri" w:cs="Calibri"/>
          <w:color w:val="auto"/>
        </w:rPr>
        <w:t>BetWay</w:t>
      </w:r>
      <w:proofErr w:type="spellEnd"/>
      <w:r w:rsidRPr="00875FE8">
        <w:rPr>
          <w:rFonts w:ascii="Calibri" w:hAnsi="Calibri" w:cs="Calibri"/>
          <w:color w:val="auto"/>
        </w:rPr>
        <w:t xml:space="preserve"> es asimismo patrocinador oficial de tres equipos de </w:t>
      </w:r>
      <w:proofErr w:type="spellStart"/>
      <w:r w:rsidRPr="00875FE8">
        <w:rPr>
          <w:rFonts w:ascii="Calibri" w:hAnsi="Calibri" w:cs="Calibri"/>
          <w:color w:val="auto"/>
        </w:rPr>
        <w:t>LaLiga</w:t>
      </w:r>
      <w:proofErr w:type="spellEnd"/>
      <w:r w:rsidRPr="00875FE8">
        <w:rPr>
          <w:rFonts w:ascii="Calibri" w:hAnsi="Calibri" w:cs="Calibri"/>
          <w:color w:val="auto"/>
        </w:rPr>
        <w:t xml:space="preserve"> Santander</w:t>
      </w:r>
      <w:r w:rsidR="00875FE8">
        <w:rPr>
          <w:rFonts w:ascii="Calibri" w:hAnsi="Calibri" w:cs="Calibri"/>
          <w:color w:val="auto"/>
        </w:rPr>
        <w:t xml:space="preserve"> (</w:t>
      </w:r>
      <w:r w:rsidRPr="00875FE8">
        <w:rPr>
          <w:rFonts w:ascii="Calibri" w:hAnsi="Calibri" w:cs="Calibri"/>
          <w:color w:val="auto"/>
        </w:rPr>
        <w:t>Alavés, Leganés y Levante</w:t>
      </w:r>
      <w:r w:rsidR="00875FE8">
        <w:rPr>
          <w:rFonts w:ascii="Calibri" w:hAnsi="Calibri" w:cs="Calibri"/>
          <w:color w:val="auto"/>
        </w:rPr>
        <w:t>)</w:t>
      </w:r>
      <w:r w:rsidRPr="00875FE8">
        <w:rPr>
          <w:rFonts w:ascii="Calibri" w:hAnsi="Calibri" w:cs="Calibri"/>
          <w:color w:val="auto"/>
        </w:rPr>
        <w:t xml:space="preserve">, así como de otros equipos en las principales ligas de </w:t>
      </w:r>
      <w:r w:rsidRPr="00875FE8">
        <w:rPr>
          <w:rFonts w:ascii="Calibri" w:hAnsi="Calibri" w:cs="Calibri"/>
          <w:color w:val="auto"/>
        </w:rPr>
        <w:lastRenderedPageBreak/>
        <w:t xml:space="preserve">fútbol europeas, como el </w:t>
      </w:r>
      <w:proofErr w:type="spellStart"/>
      <w:r w:rsidRPr="00875FE8">
        <w:rPr>
          <w:rFonts w:ascii="Calibri" w:hAnsi="Calibri" w:cs="Calibri"/>
          <w:color w:val="auto"/>
        </w:rPr>
        <w:t>Werder</w:t>
      </w:r>
      <w:proofErr w:type="spellEnd"/>
      <w:r w:rsidRPr="00875FE8">
        <w:rPr>
          <w:rFonts w:ascii="Calibri" w:hAnsi="Calibri" w:cs="Calibri"/>
          <w:color w:val="auto"/>
        </w:rPr>
        <w:t xml:space="preserve"> Bremen en Alemania, el West </w:t>
      </w:r>
      <w:proofErr w:type="spellStart"/>
      <w:r w:rsidRPr="00875FE8">
        <w:rPr>
          <w:rFonts w:ascii="Calibri" w:hAnsi="Calibri" w:cs="Calibri"/>
          <w:color w:val="auto"/>
        </w:rPr>
        <w:t>Ham</w:t>
      </w:r>
      <w:proofErr w:type="spellEnd"/>
      <w:r w:rsidRPr="00875FE8">
        <w:rPr>
          <w:rFonts w:ascii="Calibri" w:hAnsi="Calibri" w:cs="Calibri"/>
          <w:color w:val="auto"/>
        </w:rPr>
        <w:t xml:space="preserve"> </w:t>
      </w:r>
      <w:proofErr w:type="spellStart"/>
      <w:r w:rsidRPr="00875FE8">
        <w:rPr>
          <w:rFonts w:ascii="Calibri" w:hAnsi="Calibri" w:cs="Calibri"/>
          <w:color w:val="auto"/>
        </w:rPr>
        <w:t>United</w:t>
      </w:r>
      <w:proofErr w:type="spellEnd"/>
      <w:r w:rsidRPr="00875FE8">
        <w:rPr>
          <w:rFonts w:ascii="Calibri" w:hAnsi="Calibri" w:cs="Calibri"/>
          <w:color w:val="auto"/>
        </w:rPr>
        <w:t xml:space="preserve"> en Inglaterra y la Roma en Italia.</w:t>
      </w:r>
    </w:p>
    <w:p w14:paraId="6F5960CD" w14:textId="77777777" w:rsidR="00C820E6" w:rsidRPr="00DD1158" w:rsidRDefault="00C820E6" w:rsidP="00875FE8">
      <w:pPr>
        <w:rPr>
          <w:rFonts w:ascii="Calibri" w:hAnsi="Calibri" w:cs="Calibri"/>
          <w:color w:val="auto"/>
        </w:rPr>
      </w:pPr>
    </w:p>
    <w:p w14:paraId="1D264BC3" w14:textId="3095285F" w:rsidR="00AB24D6" w:rsidRDefault="00AB24D6" w:rsidP="00AB24D6">
      <w:pPr>
        <w:rPr>
          <w:rFonts w:ascii="Calibri" w:hAnsi="Calibri" w:cs="Calibri"/>
          <w:b/>
          <w:i/>
          <w:color w:val="auto"/>
          <w:u w:val="single"/>
          <w:lang w:val="es-ES_tradnl"/>
        </w:rPr>
      </w:pPr>
      <w:r w:rsidRPr="004B6009">
        <w:rPr>
          <w:rFonts w:ascii="Calibri" w:hAnsi="Calibri" w:cs="Calibri"/>
          <w:b/>
          <w:vanish/>
          <w:color w:val="auto"/>
        </w:rPr>
        <w:t>desarrollen losspecíficos que aúargo de 9 meses. de la cultura digitaler el panorama tecnol</w:t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i/>
          <w:color w:val="auto"/>
          <w:u w:val="single"/>
          <w:lang w:val="es-ES_tradnl"/>
        </w:rPr>
        <w:t xml:space="preserve">Acerca de Darwin Social </w:t>
      </w:r>
      <w:proofErr w:type="spellStart"/>
      <w:r w:rsidRPr="004B6009">
        <w:rPr>
          <w:rFonts w:ascii="Calibri" w:hAnsi="Calibri" w:cs="Calibri"/>
          <w:b/>
          <w:i/>
          <w:color w:val="auto"/>
          <w:u w:val="single"/>
          <w:lang w:val="es-ES_tradnl"/>
        </w:rPr>
        <w:t>Noise</w:t>
      </w:r>
      <w:proofErr w:type="spellEnd"/>
      <w:r w:rsidRPr="004B6009">
        <w:rPr>
          <w:rFonts w:ascii="Calibri" w:hAnsi="Calibri" w:cs="Calibri"/>
          <w:b/>
          <w:i/>
          <w:color w:val="auto"/>
          <w:u w:val="single"/>
          <w:lang w:val="es-ES_tradnl"/>
        </w:rPr>
        <w:t>:</w:t>
      </w:r>
    </w:p>
    <w:p w14:paraId="61352A6A" w14:textId="77777777" w:rsidR="00AB24D6" w:rsidRPr="004B6009" w:rsidRDefault="00AB24D6" w:rsidP="00AB24D6">
      <w:pPr>
        <w:rPr>
          <w:rFonts w:ascii="Calibri" w:hAnsi="Calibri" w:cs="Calibri"/>
          <w:b/>
          <w:i/>
          <w:color w:val="auto"/>
          <w:u w:val="single"/>
          <w:lang w:val="es-ES_tradnl"/>
        </w:rPr>
      </w:pPr>
    </w:p>
    <w:p w14:paraId="4FA915A6" w14:textId="334F1BD7" w:rsidR="00AB24D6" w:rsidRPr="004B6009" w:rsidRDefault="00AB24D6" w:rsidP="00AB24D6">
      <w:pPr>
        <w:rPr>
          <w:rFonts w:ascii="Calibri" w:hAnsi="Calibri" w:cs="Calibri"/>
          <w:color w:val="auto"/>
        </w:rPr>
      </w:pPr>
      <w:r w:rsidRPr="004B6009">
        <w:rPr>
          <w:rFonts w:ascii="Calibri" w:hAnsi="Calibri" w:cs="Calibri"/>
          <w:b/>
          <w:bCs/>
          <w:color w:val="auto"/>
        </w:rPr>
        <w:t xml:space="preserve">Darwin Social </w:t>
      </w:r>
      <w:proofErr w:type="spellStart"/>
      <w:r w:rsidRPr="004B6009">
        <w:rPr>
          <w:rFonts w:ascii="Calibri" w:hAnsi="Calibri" w:cs="Calibri"/>
          <w:b/>
          <w:bCs/>
          <w:color w:val="auto"/>
        </w:rPr>
        <w:t>Noise</w:t>
      </w:r>
      <w:proofErr w:type="spellEnd"/>
      <w:r>
        <w:rPr>
          <w:rFonts w:ascii="Calibri" w:hAnsi="Calibri" w:cs="Calibri"/>
          <w:bCs/>
          <w:color w:val="auto"/>
        </w:rPr>
        <w:t xml:space="preserve"> es una de las agencias independientes </w:t>
      </w:r>
      <w:r w:rsidRPr="004B6009">
        <w:rPr>
          <w:rFonts w:ascii="Calibri" w:hAnsi="Calibri" w:cs="Calibri"/>
          <w:bCs/>
          <w:color w:val="auto"/>
        </w:rPr>
        <w:t xml:space="preserve">más destacadas del panorama nacional, con una amplia experiencia integrada. </w:t>
      </w:r>
      <w:r>
        <w:rPr>
          <w:rFonts w:ascii="Calibri" w:hAnsi="Calibri" w:cs="Calibri"/>
          <w:bCs/>
          <w:color w:val="auto"/>
        </w:rPr>
        <w:t>Actualmente es la</w:t>
      </w:r>
      <w:r w:rsidRPr="004B6009">
        <w:rPr>
          <w:rFonts w:ascii="Calibri" w:hAnsi="Calibri" w:cs="Calibri"/>
          <w:color w:val="auto"/>
        </w:rPr>
        <w:t xml:space="preserve"> </w:t>
      </w:r>
      <w:r w:rsidR="00965C2C">
        <w:rPr>
          <w:rFonts w:ascii="Calibri" w:hAnsi="Calibri" w:cs="Calibri"/>
          <w:color w:val="auto"/>
        </w:rPr>
        <w:t>quint</w:t>
      </w:r>
      <w:r w:rsidRPr="004B6009">
        <w:rPr>
          <w:rFonts w:ascii="Calibri" w:hAnsi="Calibri" w:cs="Calibri"/>
          <w:color w:val="auto"/>
        </w:rPr>
        <w:t xml:space="preserve">a agencia independiente por volumen de inversión gestionada según </w:t>
      </w:r>
      <w:proofErr w:type="spellStart"/>
      <w:r w:rsidRPr="004B6009">
        <w:rPr>
          <w:rFonts w:ascii="Calibri" w:hAnsi="Calibri" w:cs="Calibri"/>
          <w:i/>
          <w:color w:val="auto"/>
        </w:rPr>
        <w:t>Infoadex</w:t>
      </w:r>
      <w:proofErr w:type="spellEnd"/>
      <w:r w:rsidR="003967F2">
        <w:rPr>
          <w:rFonts w:ascii="Calibri" w:hAnsi="Calibri" w:cs="Calibri"/>
          <w:i/>
          <w:color w:val="auto"/>
        </w:rPr>
        <w:t xml:space="preserve"> 2018</w:t>
      </w:r>
      <w:r w:rsidRPr="004B6009">
        <w:rPr>
          <w:rFonts w:ascii="Calibri" w:hAnsi="Calibri" w:cs="Calibri"/>
          <w:color w:val="auto"/>
        </w:rPr>
        <w:t xml:space="preserve">, </w:t>
      </w:r>
      <w:r w:rsidRPr="004B6009">
        <w:rPr>
          <w:rFonts w:ascii="Calibri" w:hAnsi="Calibri" w:cs="Calibri"/>
          <w:bCs/>
          <w:color w:val="auto"/>
        </w:rPr>
        <w:t>y</w:t>
      </w:r>
      <w:r w:rsidRPr="004B6009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 xml:space="preserve">ocupa el puesto 1 en el ranking de notoriedad entre agencias digitales por conocimiento espontáneo + sugerido, y el puesto 2 por conocimiento espontáneo, </w:t>
      </w:r>
      <w:r w:rsidRPr="004B6009">
        <w:rPr>
          <w:rFonts w:ascii="Calibri" w:hAnsi="Calibri" w:cs="Calibri"/>
          <w:color w:val="auto"/>
        </w:rPr>
        <w:t xml:space="preserve">según el informe </w:t>
      </w:r>
      <w:proofErr w:type="spellStart"/>
      <w:r w:rsidRPr="004B6009">
        <w:rPr>
          <w:rFonts w:ascii="Calibri" w:hAnsi="Calibri" w:cs="Calibri"/>
          <w:i/>
          <w:color w:val="auto"/>
        </w:rPr>
        <w:t>AgencyScope</w:t>
      </w:r>
      <w:proofErr w:type="spellEnd"/>
      <w:r w:rsidRPr="004B6009">
        <w:rPr>
          <w:rFonts w:ascii="Calibri" w:hAnsi="Calibri" w:cs="Calibri"/>
          <w:i/>
          <w:color w:val="auto"/>
        </w:rPr>
        <w:t xml:space="preserve"> 201</w:t>
      </w:r>
      <w:r>
        <w:rPr>
          <w:rFonts w:ascii="Calibri" w:hAnsi="Calibri" w:cs="Calibri"/>
          <w:i/>
          <w:color w:val="auto"/>
        </w:rPr>
        <w:t>8</w:t>
      </w:r>
      <w:r w:rsidRPr="004B6009">
        <w:rPr>
          <w:rFonts w:ascii="Calibri" w:hAnsi="Calibri" w:cs="Calibri"/>
          <w:color w:val="auto"/>
        </w:rPr>
        <w:t xml:space="preserve"> realizado por la consultora independiente </w:t>
      </w:r>
      <w:proofErr w:type="spellStart"/>
      <w:r w:rsidRPr="004B6009">
        <w:rPr>
          <w:rFonts w:ascii="Calibri" w:hAnsi="Calibri" w:cs="Calibri"/>
          <w:i/>
          <w:color w:val="auto"/>
        </w:rPr>
        <w:t>Scopen</w:t>
      </w:r>
      <w:proofErr w:type="spellEnd"/>
      <w:r w:rsidRPr="004B6009">
        <w:rPr>
          <w:rFonts w:ascii="Calibri" w:hAnsi="Calibri" w:cs="Calibri"/>
          <w:color w:val="auto"/>
        </w:rPr>
        <w:t xml:space="preserve">. </w:t>
      </w:r>
    </w:p>
    <w:p w14:paraId="24B065C9" w14:textId="77777777" w:rsidR="00AB24D6" w:rsidRPr="004B6009" w:rsidRDefault="00AB24D6" w:rsidP="00AB24D6">
      <w:pPr>
        <w:rPr>
          <w:rFonts w:ascii="Calibri" w:hAnsi="Calibri" w:cs="Calibri"/>
          <w:bCs/>
          <w:color w:val="auto"/>
        </w:rPr>
      </w:pPr>
    </w:p>
    <w:p w14:paraId="1E3D99C0" w14:textId="77777777" w:rsidR="00AB24D6" w:rsidRPr="004B6009" w:rsidRDefault="00AB24D6" w:rsidP="00AB24D6">
      <w:pPr>
        <w:rPr>
          <w:rFonts w:ascii="Calibri" w:hAnsi="Calibri" w:cs="Calibri"/>
          <w:bCs/>
          <w:color w:val="auto"/>
        </w:rPr>
      </w:pPr>
      <w:r w:rsidRPr="004B6009">
        <w:rPr>
          <w:rFonts w:ascii="Calibri" w:hAnsi="Calibri" w:cs="Calibri"/>
          <w:bCs/>
          <w:color w:val="auto"/>
        </w:rPr>
        <w:t xml:space="preserve">Con oficinas en Madrid, Ciudad de México y Casablanca, Darwin Social </w:t>
      </w:r>
      <w:proofErr w:type="spellStart"/>
      <w:r w:rsidRPr="004B6009">
        <w:rPr>
          <w:rFonts w:ascii="Calibri" w:hAnsi="Calibri" w:cs="Calibri"/>
          <w:bCs/>
          <w:color w:val="auto"/>
        </w:rPr>
        <w:t>Noise</w:t>
      </w:r>
      <w:proofErr w:type="spellEnd"/>
      <w:r w:rsidRPr="004B6009">
        <w:rPr>
          <w:rFonts w:ascii="Calibri" w:hAnsi="Calibri" w:cs="Calibri"/>
          <w:bCs/>
          <w:color w:val="auto"/>
        </w:rPr>
        <w:t xml:space="preserve"> es miembro de la red internacional de agencias creativas independientes </w:t>
      </w:r>
      <w:hyperlink r:id="rId8" w:history="1">
        <w:r w:rsidRPr="00EA0588">
          <w:rPr>
            <w:rStyle w:val="Hyperlink"/>
            <w:rFonts w:ascii="Calibri" w:hAnsi="Calibri" w:cs="Calibri"/>
            <w:bCs/>
          </w:rPr>
          <w:t>Dialogue International</w:t>
        </w:r>
      </w:hyperlink>
      <w:r>
        <w:rPr>
          <w:rFonts w:ascii="Calibri" w:hAnsi="Calibri" w:cs="Calibri"/>
          <w:bCs/>
          <w:color w:val="auto"/>
        </w:rPr>
        <w:t xml:space="preserve">, </w:t>
      </w:r>
      <w:r w:rsidRPr="004B6009">
        <w:rPr>
          <w:rFonts w:ascii="Calibri" w:hAnsi="Calibri" w:cs="Calibri"/>
          <w:bCs/>
          <w:color w:val="auto"/>
        </w:rPr>
        <w:t>con pre</w:t>
      </w:r>
      <w:r>
        <w:rPr>
          <w:rFonts w:ascii="Calibri" w:hAnsi="Calibri" w:cs="Calibri"/>
          <w:bCs/>
          <w:color w:val="auto"/>
        </w:rPr>
        <w:t xml:space="preserve">sencia en 25 mercados del mundo, </w:t>
      </w:r>
      <w:r w:rsidRPr="004B6009">
        <w:rPr>
          <w:rFonts w:ascii="Calibri" w:hAnsi="Calibri" w:cs="Calibri"/>
          <w:bCs/>
          <w:color w:val="auto"/>
        </w:rPr>
        <w:t>actualmente presidida por Miguel Pereira, presidente eje</w:t>
      </w:r>
      <w:r>
        <w:rPr>
          <w:rFonts w:ascii="Calibri" w:hAnsi="Calibri" w:cs="Calibri"/>
          <w:bCs/>
          <w:color w:val="auto"/>
        </w:rPr>
        <w:t xml:space="preserve">cutivo de Darwin Social </w:t>
      </w:r>
      <w:proofErr w:type="spellStart"/>
      <w:r>
        <w:rPr>
          <w:rFonts w:ascii="Calibri" w:hAnsi="Calibri" w:cs="Calibri"/>
          <w:bCs/>
          <w:color w:val="auto"/>
        </w:rPr>
        <w:t>Noise</w:t>
      </w:r>
      <w:proofErr w:type="spellEnd"/>
      <w:r>
        <w:rPr>
          <w:rFonts w:ascii="Calibri" w:hAnsi="Calibri" w:cs="Calibri"/>
          <w:bCs/>
          <w:color w:val="auto"/>
        </w:rPr>
        <w:t>.</w:t>
      </w:r>
    </w:p>
    <w:p w14:paraId="3C402A66" w14:textId="77777777" w:rsidR="00AB24D6" w:rsidRDefault="00AB24D6" w:rsidP="00AB24D6">
      <w:pPr>
        <w:rPr>
          <w:rFonts w:ascii="Calibri" w:hAnsi="Calibri" w:cs="Calibri"/>
          <w:b/>
          <w:bCs/>
          <w:color w:val="auto"/>
        </w:rPr>
      </w:pPr>
    </w:p>
    <w:p w14:paraId="04A7681F" w14:textId="77777777" w:rsidR="00AB24D6" w:rsidRPr="004B6009" w:rsidRDefault="00AB24D6" w:rsidP="00AB24D6">
      <w:pPr>
        <w:rPr>
          <w:rFonts w:ascii="Calibri" w:hAnsi="Calibri"/>
          <w:b/>
          <w:color w:val="auto"/>
          <w:u w:val="single"/>
        </w:rPr>
      </w:pPr>
      <w:r w:rsidRPr="004B6009">
        <w:rPr>
          <w:rFonts w:ascii="Calibri" w:hAnsi="Calibri"/>
          <w:b/>
          <w:color w:val="auto"/>
          <w:u w:val="single"/>
        </w:rPr>
        <w:t>Para más información:</w:t>
      </w:r>
    </w:p>
    <w:p w14:paraId="2552114E" w14:textId="77777777" w:rsidR="00AB24D6" w:rsidRPr="004B6009" w:rsidRDefault="00AB24D6" w:rsidP="00AB24D6">
      <w:pPr>
        <w:rPr>
          <w:rFonts w:ascii="Calibri" w:hAnsi="Calibri"/>
          <w:color w:val="auto"/>
          <w:u w:val="single"/>
        </w:rPr>
      </w:pPr>
    </w:p>
    <w:p w14:paraId="586E9EF9" w14:textId="77777777" w:rsidR="00AB24D6" w:rsidRPr="004B6009" w:rsidRDefault="00AB24D6" w:rsidP="00AB24D6">
      <w:pPr>
        <w:ind w:left="567"/>
        <w:rPr>
          <w:rFonts w:ascii="Calibri" w:hAnsi="Calibri"/>
          <w:color w:val="auto"/>
        </w:rPr>
      </w:pPr>
      <w:r w:rsidRPr="004B6009">
        <w:rPr>
          <w:rFonts w:ascii="Calibri" w:hAnsi="Calibri"/>
          <w:b/>
          <w:bCs/>
          <w:color w:val="auto"/>
        </w:rPr>
        <w:t>Rocío Hernández</w:t>
      </w:r>
    </w:p>
    <w:p w14:paraId="26D594CB" w14:textId="77777777" w:rsidR="00AB24D6" w:rsidRPr="004B6009" w:rsidRDefault="00C8268D" w:rsidP="00AB24D6">
      <w:pPr>
        <w:ind w:left="567"/>
        <w:rPr>
          <w:rFonts w:ascii="Calibri" w:hAnsi="Calibri"/>
          <w:color w:val="auto"/>
        </w:rPr>
      </w:pPr>
      <w:hyperlink r:id="rId9" w:history="1">
        <w:r w:rsidR="00AB24D6" w:rsidRPr="004B6009">
          <w:rPr>
            <w:rStyle w:val="Hyperlink"/>
            <w:rFonts w:ascii="Calibri" w:hAnsi="Calibri"/>
            <w:color w:val="auto"/>
          </w:rPr>
          <w:t>prensa@darwinsocialnoise.com</w:t>
        </w:r>
      </w:hyperlink>
    </w:p>
    <w:p w14:paraId="6AB9FD85" w14:textId="77777777" w:rsidR="00AB24D6" w:rsidRPr="004B6009" w:rsidRDefault="00AB24D6" w:rsidP="00AB24D6">
      <w:pPr>
        <w:ind w:left="567"/>
        <w:rPr>
          <w:rFonts w:ascii="Calibri" w:hAnsi="Calibri"/>
          <w:b/>
          <w:bCs/>
          <w:color w:val="auto"/>
        </w:rPr>
      </w:pPr>
      <w:r w:rsidRPr="004B6009">
        <w:rPr>
          <w:rFonts w:ascii="Calibri" w:hAnsi="Calibri"/>
          <w:b/>
          <w:bCs/>
          <w:color w:val="auto"/>
        </w:rPr>
        <w:t>Móvil: 639 51 84 74</w:t>
      </w:r>
    </w:p>
    <w:p w14:paraId="7C3FC5FB" w14:textId="44575D84" w:rsidR="00AB24D6" w:rsidRDefault="00AB24D6" w:rsidP="00AB24D6">
      <w:pPr>
        <w:rPr>
          <w:color w:val="auto"/>
        </w:rPr>
      </w:pPr>
    </w:p>
    <w:sectPr w:rsidR="00AB24D6" w:rsidSect="007130E6">
      <w:footerReference w:type="default" r:id="rId10"/>
      <w:pgSz w:w="11906" w:h="16838"/>
      <w:pgMar w:top="1276" w:right="1133" w:bottom="12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72D4" w14:textId="77777777" w:rsidR="00C8268D" w:rsidRDefault="00C8268D" w:rsidP="001538AD">
      <w:r>
        <w:separator/>
      </w:r>
    </w:p>
  </w:endnote>
  <w:endnote w:type="continuationSeparator" w:id="0">
    <w:p w14:paraId="4B3CB6CC" w14:textId="77777777" w:rsidR="00C8268D" w:rsidRDefault="00C8268D" w:rsidP="0015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991A" w14:textId="77777777" w:rsidR="00297D27" w:rsidRPr="00D84188" w:rsidRDefault="00297D27" w:rsidP="001538AD">
    <w:pPr>
      <w:pStyle w:val="Footer"/>
      <w:jc w:val="center"/>
      <w:rPr>
        <w:rFonts w:ascii="Helvetica Neue" w:hAnsi="Helvetica Neue"/>
        <w:color w:val="7F7F7F"/>
        <w:sz w:val="16"/>
        <w:szCs w:val="16"/>
      </w:rPr>
    </w:pPr>
    <w:r w:rsidRPr="00D84188">
      <w:rPr>
        <w:rFonts w:ascii="Helvetica Neue" w:hAnsi="Helvetica Neue"/>
        <w:color w:val="7F7F7F"/>
        <w:sz w:val="16"/>
        <w:szCs w:val="16"/>
      </w:rPr>
      <w:t>Darwin Social Noise  |  S</w:t>
    </w:r>
    <w:r>
      <w:rPr>
        <w:rFonts w:ascii="Helvetica Neue" w:hAnsi="Helvetica Neue"/>
        <w:color w:val="7F7F7F"/>
        <w:sz w:val="16"/>
        <w:szCs w:val="16"/>
      </w:rPr>
      <w:t xml:space="preserve">an Mateo, 15. 28004 </w:t>
    </w:r>
    <w:r w:rsidRPr="00D84188">
      <w:rPr>
        <w:rFonts w:ascii="Helvetica Neue" w:hAnsi="Helvetica Neue"/>
        <w:color w:val="7F7F7F"/>
        <w:sz w:val="16"/>
        <w:szCs w:val="16"/>
      </w:rPr>
      <w:t>Madrid, Spain  |  +34 91 360 59 90  |  www.darwinsocialnoise.com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F949" w14:textId="77777777" w:rsidR="00C8268D" w:rsidRDefault="00C8268D" w:rsidP="001538AD">
      <w:r>
        <w:separator/>
      </w:r>
    </w:p>
  </w:footnote>
  <w:footnote w:type="continuationSeparator" w:id="0">
    <w:p w14:paraId="5D9895E3" w14:textId="77777777" w:rsidR="00C8268D" w:rsidRDefault="00C8268D" w:rsidP="0015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F2C26"/>
    <w:multiLevelType w:val="hybridMultilevel"/>
    <w:tmpl w:val="B422FA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1D6B"/>
    <w:multiLevelType w:val="hybridMultilevel"/>
    <w:tmpl w:val="754432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A0DA0"/>
    <w:multiLevelType w:val="hybridMultilevel"/>
    <w:tmpl w:val="A7BC4D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1FB2"/>
    <w:multiLevelType w:val="hybridMultilevel"/>
    <w:tmpl w:val="C3E6C9F0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60CF6"/>
    <w:multiLevelType w:val="multilevel"/>
    <w:tmpl w:val="CD98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44C07"/>
    <w:multiLevelType w:val="hybridMultilevel"/>
    <w:tmpl w:val="CEA4E1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8227F"/>
    <w:multiLevelType w:val="hybridMultilevel"/>
    <w:tmpl w:val="137E4956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84850"/>
    <w:multiLevelType w:val="hybridMultilevel"/>
    <w:tmpl w:val="A218DE44"/>
    <w:lvl w:ilvl="0" w:tplc="E9029B6A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72B32"/>
    <w:multiLevelType w:val="hybridMultilevel"/>
    <w:tmpl w:val="ABA420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C4713"/>
    <w:multiLevelType w:val="hybridMultilevel"/>
    <w:tmpl w:val="CC322C1A"/>
    <w:lvl w:ilvl="0" w:tplc="13560EE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30659"/>
    <w:multiLevelType w:val="hybridMultilevel"/>
    <w:tmpl w:val="6E869928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F0B16"/>
    <w:multiLevelType w:val="hybridMultilevel"/>
    <w:tmpl w:val="D8526F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013AB"/>
    <w:multiLevelType w:val="hybridMultilevel"/>
    <w:tmpl w:val="A68CDDF4"/>
    <w:lvl w:ilvl="0" w:tplc="13560EE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0036F"/>
    <w:multiLevelType w:val="hybridMultilevel"/>
    <w:tmpl w:val="E8B86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F6347"/>
    <w:multiLevelType w:val="hybridMultilevel"/>
    <w:tmpl w:val="7E4836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D325B"/>
    <w:multiLevelType w:val="multilevel"/>
    <w:tmpl w:val="2DAA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FB4BA0"/>
    <w:multiLevelType w:val="hybridMultilevel"/>
    <w:tmpl w:val="F4EC95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30394"/>
    <w:multiLevelType w:val="hybridMultilevel"/>
    <w:tmpl w:val="E976FC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0398A"/>
    <w:multiLevelType w:val="multilevel"/>
    <w:tmpl w:val="5E84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9E54D2"/>
    <w:multiLevelType w:val="hybridMultilevel"/>
    <w:tmpl w:val="A85E8A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8"/>
  </w:num>
  <w:num w:numId="5">
    <w:abstractNumId w:val="4"/>
  </w:num>
  <w:num w:numId="6">
    <w:abstractNumId w:val="15"/>
  </w:num>
  <w:num w:numId="7">
    <w:abstractNumId w:val="0"/>
  </w:num>
  <w:num w:numId="8">
    <w:abstractNumId w:val="5"/>
  </w:num>
  <w:num w:numId="9">
    <w:abstractNumId w:val="13"/>
  </w:num>
  <w:num w:numId="10">
    <w:abstractNumId w:val="8"/>
  </w:num>
  <w:num w:numId="11">
    <w:abstractNumId w:val="7"/>
  </w:num>
  <w:num w:numId="12">
    <w:abstractNumId w:val="12"/>
  </w:num>
  <w:num w:numId="13">
    <w:abstractNumId w:val="9"/>
  </w:num>
  <w:num w:numId="14">
    <w:abstractNumId w:val="19"/>
  </w:num>
  <w:num w:numId="15">
    <w:abstractNumId w:val="2"/>
  </w:num>
  <w:num w:numId="16">
    <w:abstractNumId w:val="17"/>
  </w:num>
  <w:num w:numId="17">
    <w:abstractNumId w:val="16"/>
  </w:num>
  <w:num w:numId="18">
    <w:abstractNumId w:val="6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C7"/>
    <w:rsid w:val="00004D48"/>
    <w:rsid w:val="0000658D"/>
    <w:rsid w:val="00011222"/>
    <w:rsid w:val="00014BB5"/>
    <w:rsid w:val="0001575C"/>
    <w:rsid w:val="000227E6"/>
    <w:rsid w:val="00026806"/>
    <w:rsid w:val="00041410"/>
    <w:rsid w:val="000626F1"/>
    <w:rsid w:val="000659A7"/>
    <w:rsid w:val="000772AB"/>
    <w:rsid w:val="00083F90"/>
    <w:rsid w:val="000879BE"/>
    <w:rsid w:val="00090D95"/>
    <w:rsid w:val="000934F2"/>
    <w:rsid w:val="0009739B"/>
    <w:rsid w:val="000A4246"/>
    <w:rsid w:val="000B177F"/>
    <w:rsid w:val="000B58CC"/>
    <w:rsid w:val="000B7A1E"/>
    <w:rsid w:val="000C11E9"/>
    <w:rsid w:val="000E20DD"/>
    <w:rsid w:val="000F5619"/>
    <w:rsid w:val="001063DF"/>
    <w:rsid w:val="001126BF"/>
    <w:rsid w:val="00137C12"/>
    <w:rsid w:val="0014710E"/>
    <w:rsid w:val="00150607"/>
    <w:rsid w:val="001538AD"/>
    <w:rsid w:val="001628A2"/>
    <w:rsid w:val="00163E42"/>
    <w:rsid w:val="001746C7"/>
    <w:rsid w:val="0018156E"/>
    <w:rsid w:val="0018191B"/>
    <w:rsid w:val="00182E56"/>
    <w:rsid w:val="001833FE"/>
    <w:rsid w:val="001912A3"/>
    <w:rsid w:val="001A46AB"/>
    <w:rsid w:val="001B3F56"/>
    <w:rsid w:val="001C0087"/>
    <w:rsid w:val="001C04FE"/>
    <w:rsid w:val="001D29BF"/>
    <w:rsid w:val="001E35BA"/>
    <w:rsid w:val="001F6E12"/>
    <w:rsid w:val="001F7A33"/>
    <w:rsid w:val="00202FC6"/>
    <w:rsid w:val="00203D11"/>
    <w:rsid w:val="00204F4F"/>
    <w:rsid w:val="002232D7"/>
    <w:rsid w:val="00224924"/>
    <w:rsid w:val="0022550E"/>
    <w:rsid w:val="0023087B"/>
    <w:rsid w:val="002351C4"/>
    <w:rsid w:val="0023661F"/>
    <w:rsid w:val="00245FB2"/>
    <w:rsid w:val="0024670B"/>
    <w:rsid w:val="002545FF"/>
    <w:rsid w:val="002640B2"/>
    <w:rsid w:val="00281A41"/>
    <w:rsid w:val="002845CA"/>
    <w:rsid w:val="00291D61"/>
    <w:rsid w:val="0029208C"/>
    <w:rsid w:val="00297D27"/>
    <w:rsid w:val="002A073A"/>
    <w:rsid w:val="002A1443"/>
    <w:rsid w:val="002A1A8C"/>
    <w:rsid w:val="002B4173"/>
    <w:rsid w:val="002B4714"/>
    <w:rsid w:val="002B4CA8"/>
    <w:rsid w:val="002B6ABD"/>
    <w:rsid w:val="002B7041"/>
    <w:rsid w:val="002C0700"/>
    <w:rsid w:val="002D1E3B"/>
    <w:rsid w:val="002D75F8"/>
    <w:rsid w:val="002E4302"/>
    <w:rsid w:val="002E740B"/>
    <w:rsid w:val="002E756D"/>
    <w:rsid w:val="002F0F9C"/>
    <w:rsid w:val="003031AF"/>
    <w:rsid w:val="003044DD"/>
    <w:rsid w:val="0030508B"/>
    <w:rsid w:val="003130DD"/>
    <w:rsid w:val="0031754A"/>
    <w:rsid w:val="00322733"/>
    <w:rsid w:val="00334C66"/>
    <w:rsid w:val="00337033"/>
    <w:rsid w:val="0034474A"/>
    <w:rsid w:val="00351FB5"/>
    <w:rsid w:val="00355B56"/>
    <w:rsid w:val="00360AE1"/>
    <w:rsid w:val="00372ABA"/>
    <w:rsid w:val="00376157"/>
    <w:rsid w:val="0038271C"/>
    <w:rsid w:val="003844F6"/>
    <w:rsid w:val="00395A09"/>
    <w:rsid w:val="003967F2"/>
    <w:rsid w:val="003A41C2"/>
    <w:rsid w:val="003B1147"/>
    <w:rsid w:val="003B2207"/>
    <w:rsid w:val="003D3CBF"/>
    <w:rsid w:val="003D3E14"/>
    <w:rsid w:val="003D7710"/>
    <w:rsid w:val="003E00DF"/>
    <w:rsid w:val="003E124B"/>
    <w:rsid w:val="003F1C54"/>
    <w:rsid w:val="003F65C4"/>
    <w:rsid w:val="00403D6F"/>
    <w:rsid w:val="00404462"/>
    <w:rsid w:val="00411B42"/>
    <w:rsid w:val="004136CB"/>
    <w:rsid w:val="00417CAC"/>
    <w:rsid w:val="00424B12"/>
    <w:rsid w:val="00427B2E"/>
    <w:rsid w:val="00430D79"/>
    <w:rsid w:val="00446167"/>
    <w:rsid w:val="00451421"/>
    <w:rsid w:val="00461CFD"/>
    <w:rsid w:val="004656FB"/>
    <w:rsid w:val="00467CFD"/>
    <w:rsid w:val="004700BD"/>
    <w:rsid w:val="00477117"/>
    <w:rsid w:val="0048428F"/>
    <w:rsid w:val="00485818"/>
    <w:rsid w:val="00491CC4"/>
    <w:rsid w:val="004931FA"/>
    <w:rsid w:val="004B6009"/>
    <w:rsid w:val="004B7A5D"/>
    <w:rsid w:val="004D1050"/>
    <w:rsid w:val="004D2014"/>
    <w:rsid w:val="004D5BCF"/>
    <w:rsid w:val="004E1955"/>
    <w:rsid w:val="004F16FD"/>
    <w:rsid w:val="00505D8B"/>
    <w:rsid w:val="00510298"/>
    <w:rsid w:val="00510B1F"/>
    <w:rsid w:val="00517620"/>
    <w:rsid w:val="00530D77"/>
    <w:rsid w:val="00532566"/>
    <w:rsid w:val="005339E9"/>
    <w:rsid w:val="00535154"/>
    <w:rsid w:val="00537C66"/>
    <w:rsid w:val="00542ED0"/>
    <w:rsid w:val="00545FF9"/>
    <w:rsid w:val="00546232"/>
    <w:rsid w:val="00546356"/>
    <w:rsid w:val="005468A0"/>
    <w:rsid w:val="0054782F"/>
    <w:rsid w:val="00554875"/>
    <w:rsid w:val="00555EBF"/>
    <w:rsid w:val="005564C7"/>
    <w:rsid w:val="00556B0D"/>
    <w:rsid w:val="005631AC"/>
    <w:rsid w:val="0056522B"/>
    <w:rsid w:val="0056653A"/>
    <w:rsid w:val="00575E14"/>
    <w:rsid w:val="005A69B9"/>
    <w:rsid w:val="005A7459"/>
    <w:rsid w:val="005B05BE"/>
    <w:rsid w:val="005C0648"/>
    <w:rsid w:val="005C681A"/>
    <w:rsid w:val="005D1D76"/>
    <w:rsid w:val="005D3E9A"/>
    <w:rsid w:val="005D504C"/>
    <w:rsid w:val="005D525D"/>
    <w:rsid w:val="005E6FE2"/>
    <w:rsid w:val="005F0183"/>
    <w:rsid w:val="005F3E3F"/>
    <w:rsid w:val="006015C4"/>
    <w:rsid w:val="0060287B"/>
    <w:rsid w:val="00604CF6"/>
    <w:rsid w:val="00630C8F"/>
    <w:rsid w:val="006334D5"/>
    <w:rsid w:val="00634C46"/>
    <w:rsid w:val="00637130"/>
    <w:rsid w:val="006406D7"/>
    <w:rsid w:val="00647C45"/>
    <w:rsid w:val="00664590"/>
    <w:rsid w:val="006657A0"/>
    <w:rsid w:val="0068128C"/>
    <w:rsid w:val="0068297C"/>
    <w:rsid w:val="00692942"/>
    <w:rsid w:val="00697D29"/>
    <w:rsid w:val="006B2EE9"/>
    <w:rsid w:val="006C6304"/>
    <w:rsid w:val="006D2FB2"/>
    <w:rsid w:val="006D33FD"/>
    <w:rsid w:val="006D3831"/>
    <w:rsid w:val="006E5600"/>
    <w:rsid w:val="006E7226"/>
    <w:rsid w:val="006F21CE"/>
    <w:rsid w:val="006F271E"/>
    <w:rsid w:val="006F7680"/>
    <w:rsid w:val="00707169"/>
    <w:rsid w:val="0070776F"/>
    <w:rsid w:val="0071096F"/>
    <w:rsid w:val="007126BC"/>
    <w:rsid w:val="007130E6"/>
    <w:rsid w:val="00731658"/>
    <w:rsid w:val="00734A51"/>
    <w:rsid w:val="0073659F"/>
    <w:rsid w:val="00763353"/>
    <w:rsid w:val="007819D4"/>
    <w:rsid w:val="007866CD"/>
    <w:rsid w:val="00792258"/>
    <w:rsid w:val="007A015C"/>
    <w:rsid w:val="007A45CA"/>
    <w:rsid w:val="007A7C0D"/>
    <w:rsid w:val="007B536C"/>
    <w:rsid w:val="007B5C5D"/>
    <w:rsid w:val="007B6F68"/>
    <w:rsid w:val="007B7C44"/>
    <w:rsid w:val="007B7FA9"/>
    <w:rsid w:val="007C150B"/>
    <w:rsid w:val="007C17E6"/>
    <w:rsid w:val="007D1E26"/>
    <w:rsid w:val="007D42C6"/>
    <w:rsid w:val="007E1BCF"/>
    <w:rsid w:val="007E3273"/>
    <w:rsid w:val="007E5612"/>
    <w:rsid w:val="007F0959"/>
    <w:rsid w:val="007F09B5"/>
    <w:rsid w:val="007F115F"/>
    <w:rsid w:val="007F5113"/>
    <w:rsid w:val="00802CCA"/>
    <w:rsid w:val="008032D5"/>
    <w:rsid w:val="00816107"/>
    <w:rsid w:val="00822EA0"/>
    <w:rsid w:val="00824307"/>
    <w:rsid w:val="008277B2"/>
    <w:rsid w:val="00830ADA"/>
    <w:rsid w:val="00832E4E"/>
    <w:rsid w:val="008407E9"/>
    <w:rsid w:val="00842AA4"/>
    <w:rsid w:val="008464FF"/>
    <w:rsid w:val="008517B4"/>
    <w:rsid w:val="00854ABA"/>
    <w:rsid w:val="00855196"/>
    <w:rsid w:val="008628E1"/>
    <w:rsid w:val="00862F0F"/>
    <w:rsid w:val="00863C76"/>
    <w:rsid w:val="00865A1D"/>
    <w:rsid w:val="00866029"/>
    <w:rsid w:val="0087416C"/>
    <w:rsid w:val="008741EE"/>
    <w:rsid w:val="00875FE8"/>
    <w:rsid w:val="00883306"/>
    <w:rsid w:val="00890E55"/>
    <w:rsid w:val="008A1FFE"/>
    <w:rsid w:val="008A2649"/>
    <w:rsid w:val="008A3CFE"/>
    <w:rsid w:val="008A580D"/>
    <w:rsid w:val="008A780D"/>
    <w:rsid w:val="008B3C6A"/>
    <w:rsid w:val="008B60A2"/>
    <w:rsid w:val="008D1B4D"/>
    <w:rsid w:val="008D32D2"/>
    <w:rsid w:val="008F00CD"/>
    <w:rsid w:val="008F0462"/>
    <w:rsid w:val="008F1689"/>
    <w:rsid w:val="008F29FD"/>
    <w:rsid w:val="008F5431"/>
    <w:rsid w:val="0091045C"/>
    <w:rsid w:val="00911E3F"/>
    <w:rsid w:val="00914890"/>
    <w:rsid w:val="00923B65"/>
    <w:rsid w:val="00924316"/>
    <w:rsid w:val="009244B8"/>
    <w:rsid w:val="00936571"/>
    <w:rsid w:val="00943A0C"/>
    <w:rsid w:val="009465E9"/>
    <w:rsid w:val="00950BF2"/>
    <w:rsid w:val="009528C6"/>
    <w:rsid w:val="009550F7"/>
    <w:rsid w:val="00956E6A"/>
    <w:rsid w:val="009611F6"/>
    <w:rsid w:val="00963358"/>
    <w:rsid w:val="00965C2C"/>
    <w:rsid w:val="009673CB"/>
    <w:rsid w:val="009702E7"/>
    <w:rsid w:val="00971B17"/>
    <w:rsid w:val="00975F22"/>
    <w:rsid w:val="00975F44"/>
    <w:rsid w:val="0098521D"/>
    <w:rsid w:val="009A68AD"/>
    <w:rsid w:val="009A7BCF"/>
    <w:rsid w:val="009B4AD8"/>
    <w:rsid w:val="009B52A0"/>
    <w:rsid w:val="009B5A93"/>
    <w:rsid w:val="009C001D"/>
    <w:rsid w:val="009C5F78"/>
    <w:rsid w:val="009E292F"/>
    <w:rsid w:val="009E7E78"/>
    <w:rsid w:val="009F0654"/>
    <w:rsid w:val="00A05BD6"/>
    <w:rsid w:val="00A14669"/>
    <w:rsid w:val="00A1613F"/>
    <w:rsid w:val="00A25C4B"/>
    <w:rsid w:val="00A27AD6"/>
    <w:rsid w:val="00A30E93"/>
    <w:rsid w:val="00A3254E"/>
    <w:rsid w:val="00A33869"/>
    <w:rsid w:val="00A34090"/>
    <w:rsid w:val="00A346AF"/>
    <w:rsid w:val="00A3686F"/>
    <w:rsid w:val="00A43EF1"/>
    <w:rsid w:val="00A45161"/>
    <w:rsid w:val="00A474DA"/>
    <w:rsid w:val="00A534F2"/>
    <w:rsid w:val="00A57EF0"/>
    <w:rsid w:val="00A62EDD"/>
    <w:rsid w:val="00A6441C"/>
    <w:rsid w:val="00A779ED"/>
    <w:rsid w:val="00A80FEF"/>
    <w:rsid w:val="00A8295B"/>
    <w:rsid w:val="00A93A8F"/>
    <w:rsid w:val="00AA4B91"/>
    <w:rsid w:val="00AA77C5"/>
    <w:rsid w:val="00AB24D6"/>
    <w:rsid w:val="00AB30CE"/>
    <w:rsid w:val="00AC0A9B"/>
    <w:rsid w:val="00AC1646"/>
    <w:rsid w:val="00AF7CFF"/>
    <w:rsid w:val="00B17612"/>
    <w:rsid w:val="00B22B1C"/>
    <w:rsid w:val="00B23EB9"/>
    <w:rsid w:val="00B37A2B"/>
    <w:rsid w:val="00B60689"/>
    <w:rsid w:val="00B64FFF"/>
    <w:rsid w:val="00B67766"/>
    <w:rsid w:val="00B72B25"/>
    <w:rsid w:val="00B74D59"/>
    <w:rsid w:val="00B76B3C"/>
    <w:rsid w:val="00B80895"/>
    <w:rsid w:val="00B81739"/>
    <w:rsid w:val="00B834C2"/>
    <w:rsid w:val="00B83EC3"/>
    <w:rsid w:val="00BA0925"/>
    <w:rsid w:val="00BA3A93"/>
    <w:rsid w:val="00BA4E71"/>
    <w:rsid w:val="00BA7F3D"/>
    <w:rsid w:val="00BB18AF"/>
    <w:rsid w:val="00BB5157"/>
    <w:rsid w:val="00BC26B8"/>
    <w:rsid w:val="00BC5786"/>
    <w:rsid w:val="00BD7E0C"/>
    <w:rsid w:val="00BE0DCB"/>
    <w:rsid w:val="00BE79E4"/>
    <w:rsid w:val="00BF30A0"/>
    <w:rsid w:val="00BF6592"/>
    <w:rsid w:val="00C01B6E"/>
    <w:rsid w:val="00C04C5C"/>
    <w:rsid w:val="00C06409"/>
    <w:rsid w:val="00C06A73"/>
    <w:rsid w:val="00C10CD6"/>
    <w:rsid w:val="00C10ED4"/>
    <w:rsid w:val="00C11E17"/>
    <w:rsid w:val="00C13592"/>
    <w:rsid w:val="00C2133D"/>
    <w:rsid w:val="00C2628E"/>
    <w:rsid w:val="00C26F68"/>
    <w:rsid w:val="00C3691D"/>
    <w:rsid w:val="00C416DC"/>
    <w:rsid w:val="00C65760"/>
    <w:rsid w:val="00C70135"/>
    <w:rsid w:val="00C75D3E"/>
    <w:rsid w:val="00C773DA"/>
    <w:rsid w:val="00C820E6"/>
    <w:rsid w:val="00C8268D"/>
    <w:rsid w:val="00C91D8A"/>
    <w:rsid w:val="00CA50BC"/>
    <w:rsid w:val="00CA6449"/>
    <w:rsid w:val="00CB4089"/>
    <w:rsid w:val="00CB7ADC"/>
    <w:rsid w:val="00CC12F3"/>
    <w:rsid w:val="00CC332A"/>
    <w:rsid w:val="00CD2829"/>
    <w:rsid w:val="00CD59CC"/>
    <w:rsid w:val="00CE1541"/>
    <w:rsid w:val="00CE1699"/>
    <w:rsid w:val="00CE452A"/>
    <w:rsid w:val="00CF3F9D"/>
    <w:rsid w:val="00CF455A"/>
    <w:rsid w:val="00D00EF7"/>
    <w:rsid w:val="00D073C5"/>
    <w:rsid w:val="00D11202"/>
    <w:rsid w:val="00D11DE1"/>
    <w:rsid w:val="00D210CC"/>
    <w:rsid w:val="00D2286E"/>
    <w:rsid w:val="00D3643B"/>
    <w:rsid w:val="00D36710"/>
    <w:rsid w:val="00D36B2E"/>
    <w:rsid w:val="00D53881"/>
    <w:rsid w:val="00D55A8E"/>
    <w:rsid w:val="00D61FB4"/>
    <w:rsid w:val="00D876A0"/>
    <w:rsid w:val="00D87E3F"/>
    <w:rsid w:val="00D9017C"/>
    <w:rsid w:val="00DA174A"/>
    <w:rsid w:val="00DA3806"/>
    <w:rsid w:val="00DA3B9B"/>
    <w:rsid w:val="00DB3A9B"/>
    <w:rsid w:val="00DB4C61"/>
    <w:rsid w:val="00DC1C5C"/>
    <w:rsid w:val="00DC5683"/>
    <w:rsid w:val="00DD1158"/>
    <w:rsid w:val="00DD1859"/>
    <w:rsid w:val="00DD4C93"/>
    <w:rsid w:val="00DD766C"/>
    <w:rsid w:val="00DE0A7D"/>
    <w:rsid w:val="00DE1A21"/>
    <w:rsid w:val="00DE6EB2"/>
    <w:rsid w:val="00E00862"/>
    <w:rsid w:val="00E00C37"/>
    <w:rsid w:val="00E16956"/>
    <w:rsid w:val="00E22E99"/>
    <w:rsid w:val="00E23BCE"/>
    <w:rsid w:val="00E34ED3"/>
    <w:rsid w:val="00E37A58"/>
    <w:rsid w:val="00E403B1"/>
    <w:rsid w:val="00E408C5"/>
    <w:rsid w:val="00E43743"/>
    <w:rsid w:val="00E532C1"/>
    <w:rsid w:val="00E5617A"/>
    <w:rsid w:val="00E606C0"/>
    <w:rsid w:val="00E6298C"/>
    <w:rsid w:val="00E70C6A"/>
    <w:rsid w:val="00E716BE"/>
    <w:rsid w:val="00E739E8"/>
    <w:rsid w:val="00E73CB5"/>
    <w:rsid w:val="00E751F0"/>
    <w:rsid w:val="00E911BC"/>
    <w:rsid w:val="00E93BF1"/>
    <w:rsid w:val="00EA0588"/>
    <w:rsid w:val="00EB31A5"/>
    <w:rsid w:val="00EB50AE"/>
    <w:rsid w:val="00EC3095"/>
    <w:rsid w:val="00EC400B"/>
    <w:rsid w:val="00ED7113"/>
    <w:rsid w:val="00EF0424"/>
    <w:rsid w:val="00EF0C15"/>
    <w:rsid w:val="00F06F66"/>
    <w:rsid w:val="00F0748F"/>
    <w:rsid w:val="00F15183"/>
    <w:rsid w:val="00F15C7F"/>
    <w:rsid w:val="00F21C62"/>
    <w:rsid w:val="00F22984"/>
    <w:rsid w:val="00F328E9"/>
    <w:rsid w:val="00F34806"/>
    <w:rsid w:val="00F432C5"/>
    <w:rsid w:val="00F43D85"/>
    <w:rsid w:val="00F444E0"/>
    <w:rsid w:val="00F5019F"/>
    <w:rsid w:val="00F5130D"/>
    <w:rsid w:val="00F526C2"/>
    <w:rsid w:val="00F617FE"/>
    <w:rsid w:val="00F67891"/>
    <w:rsid w:val="00F67D8B"/>
    <w:rsid w:val="00F73A5E"/>
    <w:rsid w:val="00F74BE2"/>
    <w:rsid w:val="00F74F34"/>
    <w:rsid w:val="00F76B71"/>
    <w:rsid w:val="00F84747"/>
    <w:rsid w:val="00FA3510"/>
    <w:rsid w:val="00FA3DED"/>
    <w:rsid w:val="00FA568C"/>
    <w:rsid w:val="00FB19C5"/>
    <w:rsid w:val="00FB3BAA"/>
    <w:rsid w:val="00FB5293"/>
    <w:rsid w:val="00FC0D00"/>
    <w:rsid w:val="00FC4C6E"/>
    <w:rsid w:val="00FD1DAE"/>
    <w:rsid w:val="00FD55B0"/>
    <w:rsid w:val="00FE06B3"/>
    <w:rsid w:val="00FE1230"/>
    <w:rsid w:val="00FE2EDD"/>
    <w:rsid w:val="00FE3AC9"/>
    <w:rsid w:val="00FF0409"/>
    <w:rsid w:val="00FF1CCC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1E25CCC"/>
  <w15:docId w15:val="{124A16DD-9F72-F741-95D0-B1DEE8E4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74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C75D3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63C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A2555"/>
    <w:rPr>
      <w:b/>
      <w:bCs/>
    </w:rPr>
  </w:style>
  <w:style w:type="character" w:styleId="Hyperlink">
    <w:name w:val="Hyperlink"/>
    <w:rsid w:val="00BA77A1"/>
    <w:rPr>
      <w:color w:val="0000FF"/>
      <w:u w:val="single"/>
    </w:rPr>
  </w:style>
  <w:style w:type="paragraph" w:customStyle="1" w:styleId="Sinespaciado1">
    <w:name w:val="Sin espaciado1"/>
    <w:rsid w:val="00CF0C93"/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5416D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HeaderChar">
    <w:name w:val="Header Char"/>
    <w:link w:val="Header"/>
    <w:rsid w:val="005416DA"/>
    <w:rPr>
      <w:rFonts w:ascii="Verdana" w:hAnsi="Verdana" w:cs="Arial"/>
      <w:color w:val="000000"/>
      <w:sz w:val="24"/>
      <w:szCs w:val="24"/>
      <w:lang w:val="es-ES"/>
    </w:rPr>
  </w:style>
  <w:style w:type="paragraph" w:styleId="Footer">
    <w:name w:val="footer"/>
    <w:basedOn w:val="Normal"/>
    <w:link w:val="FooterChar"/>
    <w:rsid w:val="005416D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FooterChar">
    <w:name w:val="Footer Char"/>
    <w:link w:val="Footer"/>
    <w:rsid w:val="005416DA"/>
    <w:rPr>
      <w:rFonts w:ascii="Verdana" w:hAnsi="Verdana" w:cs="Arial"/>
      <w:color w:val="000000"/>
      <w:sz w:val="24"/>
      <w:szCs w:val="24"/>
      <w:lang w:val="es-ES"/>
    </w:rPr>
  </w:style>
  <w:style w:type="paragraph" w:customStyle="1" w:styleId="Normal1">
    <w:name w:val="Normal1"/>
    <w:rsid w:val="000B7A1E"/>
    <w:pPr>
      <w:widowControl w:val="0"/>
      <w:spacing w:line="360" w:lineRule="auto"/>
      <w:ind w:left="-141"/>
    </w:pPr>
    <w:rPr>
      <w:rFonts w:ascii="Helvetica Neue" w:hAnsi="Helvetica Neue" w:cs="Helvetica Neue"/>
      <w:color w:val="000000"/>
      <w:sz w:val="24"/>
      <w:lang w:val="es-ES_tradnl" w:eastAsia="en-US"/>
    </w:rPr>
  </w:style>
  <w:style w:type="character" w:styleId="CommentReference">
    <w:name w:val="annotation reference"/>
    <w:rsid w:val="007126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6BC"/>
    <w:rPr>
      <w:sz w:val="20"/>
      <w:szCs w:val="20"/>
    </w:rPr>
  </w:style>
  <w:style w:type="character" w:customStyle="1" w:styleId="CommentTextChar">
    <w:name w:val="Comment Text Char"/>
    <w:link w:val="CommentText"/>
    <w:rsid w:val="007126BC"/>
    <w:rPr>
      <w:rFonts w:ascii="Verdana" w:hAnsi="Verdana" w:cs="Arial"/>
      <w:color w:val="00000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rsid w:val="007126BC"/>
    <w:rPr>
      <w:b/>
      <w:bCs/>
    </w:rPr>
  </w:style>
  <w:style w:type="character" w:customStyle="1" w:styleId="CommentSubjectChar">
    <w:name w:val="Comment Subject Char"/>
    <w:link w:val="CommentSubject"/>
    <w:rsid w:val="007126BC"/>
    <w:rPr>
      <w:rFonts w:ascii="Verdana" w:hAnsi="Verdana" w:cs="Arial"/>
      <w:b/>
      <w:bCs/>
      <w:color w:val="000000"/>
      <w:lang w:val="es-ES" w:eastAsia="es-ES"/>
    </w:rPr>
  </w:style>
  <w:style w:type="paragraph" w:styleId="BalloonText">
    <w:name w:val="Balloon Text"/>
    <w:basedOn w:val="Normal"/>
    <w:link w:val="BalloonTextChar"/>
    <w:rsid w:val="007126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126BC"/>
    <w:rPr>
      <w:rFonts w:ascii="Segoe UI" w:hAnsi="Segoe UI" w:cs="Segoe UI"/>
      <w:color w:val="000000"/>
      <w:sz w:val="18"/>
      <w:szCs w:val="18"/>
      <w:lang w:val="es-ES" w:eastAsia="es-ES"/>
    </w:rPr>
  </w:style>
  <w:style w:type="character" w:styleId="FollowedHyperlink">
    <w:name w:val="FollowedHyperlink"/>
    <w:basedOn w:val="DefaultParagraphFont"/>
    <w:rsid w:val="00697D29"/>
    <w:rPr>
      <w:color w:val="800080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8B60A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DefaultParagraphFont"/>
    <w:rsid w:val="00CD2829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semiHidden/>
    <w:rsid w:val="00863C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34C66"/>
    <w:pPr>
      <w:ind w:left="720"/>
      <w:contextualSpacing/>
    </w:p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EA058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2E7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3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150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1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8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8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7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96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85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09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09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33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67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95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6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46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22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6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47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49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2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78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01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2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43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73444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777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3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7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1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38183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90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76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2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18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1619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56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975369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2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886985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3309473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9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52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85337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82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1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46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979086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721392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2238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08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536430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85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6308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71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91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012801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19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5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79655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762723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52893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7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8865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8501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6724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6" w:color="E5E5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4217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726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92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70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61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7279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3132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79001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13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6" w:color="E5E5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34355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990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74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89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2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3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49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5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459941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99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051615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8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77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386267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181710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188887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6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41476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699068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3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49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525583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670425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7855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18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618886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5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2091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01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156766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35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60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55027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449834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09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726051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25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1934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23936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9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8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62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83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3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0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8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24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94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0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45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04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3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58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13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78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32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57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48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logue-international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nsa@darwinsocialnois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Darwin &amp; Co y Social Noise se unen bajo una nueva marca: Darwin &amp; Social Noise</vt:lpstr>
    </vt:vector>
  </TitlesOfParts>
  <Company/>
  <LinksUpToDate>false</LinksUpToDate>
  <CharactersWithSpaces>3516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mailto:prensa@darwinsocialnoise.com</vt:lpwstr>
      </vt:variant>
      <vt:variant>
        <vt:lpwstr/>
      </vt:variant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http://www.pibank.es/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Darwin &amp; Co y Social Noise se unen bajo una nueva marca: Darwin &amp; Social Noise</dc:title>
  <dc:subject/>
  <dc:creator>VAIO</dc:creator>
  <cp:keywords/>
  <dc:description/>
  <cp:lastModifiedBy>Paloma Martínez Chueca</cp:lastModifiedBy>
  <cp:revision>6</cp:revision>
  <cp:lastPrinted>2017-06-05T21:10:00Z</cp:lastPrinted>
  <dcterms:created xsi:type="dcterms:W3CDTF">2019-04-22T15:58:00Z</dcterms:created>
  <dcterms:modified xsi:type="dcterms:W3CDTF">2021-07-21T11:33:00Z</dcterms:modified>
</cp:coreProperties>
</file>