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6F" w:rsidRDefault="0030196F">
      <w:pPr>
        <w:rPr>
          <w:noProof/>
        </w:rPr>
      </w:pPr>
    </w:p>
    <w:p w:rsidR="0030196F" w:rsidRDefault="0030196F">
      <w:pPr>
        <w:rPr>
          <w:noProof/>
        </w:rPr>
      </w:pPr>
    </w:p>
    <w:p w:rsidR="00B538E0" w:rsidRDefault="00B538E0">
      <w:r>
        <w:rPr>
          <w:noProof/>
        </w:rPr>
        <w:drawing>
          <wp:inline distT="0" distB="0" distL="0" distR="0" wp14:anchorId="704FABF2" wp14:editId="3B845063">
            <wp:extent cx="1428750" cy="323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  <w:r w:rsidR="000B2694">
        <w:rPr>
          <w:noProof/>
        </w:rPr>
        <w:t xml:space="preserve">             </w:t>
      </w:r>
      <w:r>
        <w:rPr>
          <w:noProof/>
        </w:rPr>
        <w:t xml:space="preserve">    </w:t>
      </w:r>
    </w:p>
    <w:p w:rsidR="00B538E0" w:rsidRDefault="00B538E0" w:rsidP="000B2694">
      <w:pPr>
        <w:rPr>
          <w:b/>
          <w:bCs/>
          <w:sz w:val="36"/>
          <w:szCs w:val="36"/>
        </w:rPr>
      </w:pPr>
      <w:r>
        <w:t xml:space="preserve">                                                                                            </w:t>
      </w:r>
      <w:r>
        <w:rPr>
          <w:b/>
          <w:bCs/>
          <w:sz w:val="36"/>
          <w:szCs w:val="36"/>
        </w:rPr>
        <w:t xml:space="preserve">                                       </w:t>
      </w:r>
    </w:p>
    <w:p w:rsidR="00B538E0" w:rsidRDefault="00B538E0" w:rsidP="00967642">
      <w:pPr>
        <w:jc w:val="center"/>
        <w:rPr>
          <w:sz w:val="28"/>
          <w:szCs w:val="28"/>
          <w:u w:val="single"/>
        </w:rPr>
      </w:pPr>
      <w:r w:rsidRPr="00B538E0">
        <w:rPr>
          <w:sz w:val="28"/>
          <w:szCs w:val="28"/>
          <w:u w:val="single"/>
        </w:rPr>
        <w:t>NOTA DE PRENSA</w:t>
      </w:r>
    </w:p>
    <w:p w:rsidR="00EC2863" w:rsidRDefault="00785CED" w:rsidP="00B02DB6">
      <w:pPr>
        <w:jc w:val="center"/>
        <w:rPr>
          <w:i/>
          <w:iCs/>
          <w:sz w:val="24"/>
          <w:szCs w:val="24"/>
        </w:rPr>
      </w:pPr>
      <w:r>
        <w:rPr>
          <w:b/>
          <w:bCs/>
          <w:sz w:val="36"/>
          <w:szCs w:val="36"/>
        </w:rPr>
        <w:t xml:space="preserve">Darwin Social Noise </w:t>
      </w:r>
      <w:r w:rsidR="00AD03F8">
        <w:rPr>
          <w:b/>
          <w:bCs/>
          <w:sz w:val="36"/>
          <w:szCs w:val="36"/>
        </w:rPr>
        <w:t xml:space="preserve">y </w:t>
      </w:r>
      <w:r w:rsidR="00A90C4C">
        <w:rPr>
          <w:b/>
          <w:bCs/>
          <w:sz w:val="36"/>
          <w:szCs w:val="36"/>
        </w:rPr>
        <w:t>Bejapy</w:t>
      </w:r>
      <w:r w:rsidR="00AD03F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firma</w:t>
      </w:r>
      <w:r w:rsidR="00AD03F8">
        <w:rPr>
          <w:b/>
          <w:bCs/>
          <w:sz w:val="36"/>
          <w:szCs w:val="36"/>
        </w:rPr>
        <w:t>n</w:t>
      </w:r>
      <w:r>
        <w:rPr>
          <w:b/>
          <w:bCs/>
          <w:sz w:val="36"/>
          <w:szCs w:val="36"/>
        </w:rPr>
        <w:t xml:space="preserve"> la </w:t>
      </w:r>
      <w:r w:rsidR="00AD03F8">
        <w:rPr>
          <w:b/>
          <w:bCs/>
          <w:sz w:val="36"/>
          <w:szCs w:val="36"/>
        </w:rPr>
        <w:t xml:space="preserve">nueva </w:t>
      </w:r>
      <w:r>
        <w:rPr>
          <w:b/>
          <w:bCs/>
          <w:sz w:val="36"/>
          <w:szCs w:val="36"/>
        </w:rPr>
        <w:t>campaña de prevención de la COVID 19 lanzada por la C</w:t>
      </w:r>
      <w:r w:rsidR="00AD03F8">
        <w:rPr>
          <w:b/>
          <w:bCs/>
          <w:sz w:val="36"/>
          <w:szCs w:val="36"/>
        </w:rPr>
        <w:t>omunidad de Madrid</w:t>
      </w:r>
    </w:p>
    <w:p w:rsidR="00B0482D" w:rsidRDefault="00B43590" w:rsidP="00AD03F8">
      <w:pPr>
        <w:rPr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Madrid, </w:t>
      </w:r>
      <w:r w:rsidR="006975D9">
        <w:rPr>
          <w:rFonts w:ascii="Calibri" w:hAnsi="Calibri" w:cs="Calibri"/>
          <w:i/>
          <w:iCs/>
          <w:sz w:val="24"/>
          <w:szCs w:val="24"/>
        </w:rPr>
        <w:t xml:space="preserve">17 </w:t>
      </w:r>
      <w:r>
        <w:rPr>
          <w:rFonts w:ascii="Calibri" w:hAnsi="Calibri" w:cs="Calibri"/>
          <w:i/>
          <w:iCs/>
          <w:sz w:val="24"/>
          <w:szCs w:val="24"/>
        </w:rPr>
        <w:t>de noviembre de 2020.-</w:t>
      </w:r>
      <w:r w:rsidR="00AD03F8">
        <w:t xml:space="preserve"> </w:t>
      </w:r>
      <w:r w:rsidR="00AD03F8" w:rsidRPr="00C175A7">
        <w:rPr>
          <w:sz w:val="24"/>
          <w:szCs w:val="24"/>
        </w:rPr>
        <w:t xml:space="preserve">En plena segunda ola de pandemia, los mensajes de prevención nunca sobran. Con el objetivo de </w:t>
      </w:r>
      <w:r w:rsidR="00AD03F8">
        <w:rPr>
          <w:sz w:val="24"/>
          <w:szCs w:val="24"/>
        </w:rPr>
        <w:t xml:space="preserve">seguir concienciando a la población de la importancia de cumplir las medidas sanitarias para </w:t>
      </w:r>
      <w:r w:rsidR="00B0482D">
        <w:rPr>
          <w:sz w:val="24"/>
          <w:szCs w:val="24"/>
        </w:rPr>
        <w:t>hacer frente a la</w:t>
      </w:r>
      <w:r w:rsidR="00AD03F8">
        <w:rPr>
          <w:sz w:val="24"/>
          <w:szCs w:val="24"/>
        </w:rPr>
        <w:t xml:space="preserve"> COVID 19, la Comunidad de Madrid ha lanzado una nueva campaña de prevención </w:t>
      </w:r>
      <w:r w:rsidR="00B0482D">
        <w:rPr>
          <w:sz w:val="24"/>
          <w:szCs w:val="24"/>
        </w:rPr>
        <w:t>incidiendo</w:t>
      </w:r>
      <w:r w:rsidR="00062D60">
        <w:rPr>
          <w:sz w:val="24"/>
          <w:szCs w:val="24"/>
        </w:rPr>
        <w:t>,</w:t>
      </w:r>
      <w:r w:rsidR="00B0482D">
        <w:rPr>
          <w:sz w:val="24"/>
          <w:szCs w:val="24"/>
        </w:rPr>
        <w:t xml:space="preserve"> de forma clara y directa</w:t>
      </w:r>
      <w:r w:rsidR="00062D60">
        <w:rPr>
          <w:sz w:val="24"/>
          <w:szCs w:val="24"/>
        </w:rPr>
        <w:t>,</w:t>
      </w:r>
      <w:r w:rsidR="00B0482D">
        <w:rPr>
          <w:sz w:val="24"/>
          <w:szCs w:val="24"/>
        </w:rPr>
        <w:t xml:space="preserve"> en las consecuencias más duras de no cumplir con las normas básicas de </w:t>
      </w:r>
      <w:r w:rsidR="00A90C4C">
        <w:rPr>
          <w:sz w:val="24"/>
          <w:szCs w:val="24"/>
        </w:rPr>
        <w:t>seguridad</w:t>
      </w:r>
      <w:r w:rsidR="00B0482D">
        <w:rPr>
          <w:sz w:val="24"/>
          <w:szCs w:val="24"/>
        </w:rPr>
        <w:t>.</w:t>
      </w:r>
    </w:p>
    <w:p w:rsidR="000F2E5F" w:rsidRDefault="00B0482D" w:rsidP="00AD03F8">
      <w:pPr>
        <w:rPr>
          <w:sz w:val="24"/>
          <w:szCs w:val="24"/>
        </w:rPr>
      </w:pPr>
      <w:r>
        <w:rPr>
          <w:sz w:val="24"/>
          <w:szCs w:val="24"/>
        </w:rPr>
        <w:t xml:space="preserve">La acción </w:t>
      </w:r>
      <w:r w:rsidR="000F2E5F">
        <w:rPr>
          <w:sz w:val="24"/>
          <w:szCs w:val="24"/>
        </w:rPr>
        <w:t>ha sido asignada a la agencia Darwin Social Noise y a la productora Spa Films, que</w:t>
      </w:r>
      <w:r>
        <w:rPr>
          <w:sz w:val="24"/>
          <w:szCs w:val="24"/>
        </w:rPr>
        <w:t>, en este último caso</w:t>
      </w:r>
      <w:r w:rsidR="009C4815">
        <w:rPr>
          <w:sz w:val="24"/>
          <w:szCs w:val="24"/>
        </w:rPr>
        <w:t>,</w:t>
      </w:r>
      <w:r w:rsidR="000F2E5F">
        <w:rPr>
          <w:sz w:val="24"/>
          <w:szCs w:val="24"/>
        </w:rPr>
        <w:t xml:space="preserve"> ha trabajado de la mano de la agencia Bejapy.</w:t>
      </w:r>
    </w:p>
    <w:p w:rsidR="00A90C4C" w:rsidRDefault="00AD03F8" w:rsidP="00A90C4C">
      <w:pPr>
        <w:rPr>
          <w:sz w:val="24"/>
          <w:szCs w:val="24"/>
        </w:rPr>
      </w:pPr>
      <w:r>
        <w:rPr>
          <w:sz w:val="24"/>
          <w:szCs w:val="24"/>
        </w:rPr>
        <w:t>El trabajo</w:t>
      </w:r>
      <w:r w:rsidR="000F2E5F">
        <w:rPr>
          <w:sz w:val="24"/>
          <w:szCs w:val="24"/>
        </w:rPr>
        <w:t xml:space="preserve"> </w:t>
      </w:r>
      <w:r>
        <w:rPr>
          <w:sz w:val="24"/>
          <w:szCs w:val="24"/>
        </w:rPr>
        <w:t>firmado por Darwin Social Noise</w:t>
      </w:r>
      <w:r w:rsidR="000F2E5F">
        <w:rPr>
          <w:sz w:val="24"/>
          <w:szCs w:val="24"/>
        </w:rPr>
        <w:t xml:space="preserve"> se dirige específicamente a los jóvenes</w:t>
      </w:r>
      <w:r w:rsidR="00CA42BA">
        <w:rPr>
          <w:sz w:val="24"/>
          <w:szCs w:val="24"/>
        </w:rPr>
        <w:t xml:space="preserve"> recurriendo a sus códigos y utilizando</w:t>
      </w:r>
      <w:r w:rsidR="00FD0C59">
        <w:rPr>
          <w:sz w:val="24"/>
          <w:szCs w:val="24"/>
        </w:rPr>
        <w:t xml:space="preserve"> de forma muy creativa</w:t>
      </w:r>
      <w:r w:rsidR="00CA42BA">
        <w:rPr>
          <w:sz w:val="24"/>
          <w:szCs w:val="24"/>
        </w:rPr>
        <w:t xml:space="preserve"> los medios que más consumen.</w:t>
      </w:r>
      <w:r>
        <w:rPr>
          <w:sz w:val="24"/>
          <w:szCs w:val="24"/>
        </w:rPr>
        <w:t xml:space="preserve"> </w:t>
      </w:r>
      <w:r w:rsidR="000F2E5F">
        <w:rPr>
          <w:sz w:val="24"/>
          <w:szCs w:val="24"/>
        </w:rPr>
        <w:t xml:space="preserve">Bajo el claim, </w:t>
      </w:r>
      <w:r w:rsidR="00B0482D">
        <w:rPr>
          <w:sz w:val="24"/>
          <w:szCs w:val="24"/>
        </w:rPr>
        <w:t>‘</w:t>
      </w:r>
      <w:r w:rsidR="000F2E5F">
        <w:rPr>
          <w:sz w:val="24"/>
          <w:szCs w:val="24"/>
        </w:rPr>
        <w:t>No te saltes la vida</w:t>
      </w:r>
      <w:r w:rsidR="00B0482D">
        <w:rPr>
          <w:sz w:val="24"/>
          <w:szCs w:val="24"/>
        </w:rPr>
        <w:t>’</w:t>
      </w:r>
      <w:r w:rsidR="000F2E5F">
        <w:rPr>
          <w:sz w:val="24"/>
          <w:szCs w:val="24"/>
        </w:rPr>
        <w:t xml:space="preserve">, la agencia ha creado </w:t>
      </w:r>
      <w:r w:rsidR="00295DEA">
        <w:rPr>
          <w:sz w:val="24"/>
          <w:szCs w:val="24"/>
        </w:rPr>
        <w:t>3</w:t>
      </w:r>
      <w:r w:rsidR="000F2E5F">
        <w:rPr>
          <w:sz w:val="24"/>
          <w:szCs w:val="24"/>
        </w:rPr>
        <w:t xml:space="preserve"> spots para internet</w:t>
      </w:r>
      <w:r w:rsidR="00295DEA">
        <w:rPr>
          <w:sz w:val="24"/>
          <w:szCs w:val="24"/>
        </w:rPr>
        <w:t>, en formato bumper de 6 segundos,</w:t>
      </w:r>
      <w:r w:rsidR="00CA42BA">
        <w:rPr>
          <w:sz w:val="24"/>
          <w:szCs w:val="24"/>
        </w:rPr>
        <w:t xml:space="preserve"> </w:t>
      </w:r>
      <w:r w:rsidR="00B0482D">
        <w:rPr>
          <w:sz w:val="24"/>
          <w:szCs w:val="24"/>
        </w:rPr>
        <w:t xml:space="preserve">en los que </w:t>
      </w:r>
      <w:r w:rsidR="00A90C4C">
        <w:rPr>
          <w:sz w:val="24"/>
          <w:szCs w:val="24"/>
        </w:rPr>
        <w:t>se ha falseado el botón de ‘</w:t>
      </w:r>
      <w:r w:rsidR="006975D9">
        <w:rPr>
          <w:sz w:val="24"/>
          <w:szCs w:val="24"/>
        </w:rPr>
        <w:t>s</w:t>
      </w:r>
      <w:r w:rsidR="00A90C4C">
        <w:rPr>
          <w:sz w:val="24"/>
          <w:szCs w:val="24"/>
        </w:rPr>
        <w:t>altar anuncio’</w:t>
      </w:r>
      <w:r w:rsidR="00D97E34">
        <w:rPr>
          <w:sz w:val="24"/>
          <w:szCs w:val="24"/>
        </w:rPr>
        <w:t>,</w:t>
      </w:r>
      <w:r w:rsidR="00A90C4C">
        <w:rPr>
          <w:sz w:val="24"/>
          <w:szCs w:val="24"/>
        </w:rPr>
        <w:t xml:space="preserve"> para dejar claro que las medidas sanitarias no son </w:t>
      </w:r>
      <w:r w:rsidR="00062D60">
        <w:rPr>
          <w:sz w:val="24"/>
          <w:szCs w:val="24"/>
        </w:rPr>
        <w:t>‘</w:t>
      </w:r>
      <w:r w:rsidR="00A90C4C">
        <w:rPr>
          <w:sz w:val="24"/>
          <w:szCs w:val="24"/>
        </w:rPr>
        <w:t>saltables</w:t>
      </w:r>
      <w:r w:rsidR="00062D60">
        <w:rPr>
          <w:sz w:val="24"/>
          <w:szCs w:val="24"/>
        </w:rPr>
        <w:t>’</w:t>
      </w:r>
      <w:r w:rsidR="00A90C4C">
        <w:rPr>
          <w:sz w:val="24"/>
          <w:szCs w:val="24"/>
        </w:rPr>
        <w:t xml:space="preserve">: </w:t>
      </w:r>
      <w:r w:rsidR="00B0482D">
        <w:rPr>
          <w:sz w:val="24"/>
          <w:szCs w:val="24"/>
        </w:rPr>
        <w:t xml:space="preserve"> el uso de mascarilla, mantener la distancia de seguridad y</w:t>
      </w:r>
      <w:r w:rsidR="00CA42BA">
        <w:rPr>
          <w:sz w:val="24"/>
          <w:szCs w:val="24"/>
        </w:rPr>
        <w:t xml:space="preserve"> </w:t>
      </w:r>
      <w:r w:rsidR="00B0482D">
        <w:rPr>
          <w:sz w:val="24"/>
          <w:szCs w:val="24"/>
        </w:rPr>
        <w:t>no acudir a reuniones de más de 6 personas.</w:t>
      </w:r>
      <w:r w:rsidR="00CA42BA">
        <w:rPr>
          <w:sz w:val="24"/>
          <w:szCs w:val="24"/>
        </w:rPr>
        <w:t xml:space="preserve"> </w:t>
      </w:r>
    </w:p>
    <w:p w:rsidR="009C4815" w:rsidRDefault="00FD0C59" w:rsidP="009C4815">
      <w:pPr>
        <w:spacing w:after="240"/>
        <w:rPr>
          <w:sz w:val="24"/>
          <w:szCs w:val="24"/>
        </w:rPr>
      </w:pPr>
      <w:r>
        <w:rPr>
          <w:sz w:val="24"/>
          <w:szCs w:val="24"/>
        </w:rPr>
        <w:t>C</w:t>
      </w:r>
      <w:r w:rsidRPr="00CA42BA">
        <w:rPr>
          <w:sz w:val="24"/>
          <w:szCs w:val="24"/>
        </w:rPr>
        <w:t xml:space="preserve">on el objetivo de </w:t>
      </w:r>
      <w:r>
        <w:rPr>
          <w:sz w:val="24"/>
          <w:szCs w:val="24"/>
        </w:rPr>
        <w:t>introducirse</w:t>
      </w:r>
      <w:r w:rsidRPr="00CA42BA">
        <w:rPr>
          <w:sz w:val="24"/>
          <w:szCs w:val="24"/>
        </w:rPr>
        <w:t xml:space="preserve"> en las fiesta</w:t>
      </w:r>
      <w:r>
        <w:rPr>
          <w:sz w:val="24"/>
          <w:szCs w:val="24"/>
        </w:rPr>
        <w:t>s</w:t>
      </w:r>
      <w:r w:rsidRPr="00CA42BA">
        <w:rPr>
          <w:sz w:val="24"/>
          <w:szCs w:val="24"/>
        </w:rPr>
        <w:t xml:space="preserve"> de los jóvenes</w:t>
      </w:r>
      <w:r>
        <w:rPr>
          <w:sz w:val="24"/>
          <w:szCs w:val="24"/>
        </w:rPr>
        <w:t>, l</w:t>
      </w:r>
      <w:r w:rsidR="00A90C4C">
        <w:rPr>
          <w:sz w:val="24"/>
          <w:szCs w:val="24"/>
        </w:rPr>
        <w:t xml:space="preserve">a </w:t>
      </w:r>
      <w:r w:rsidR="00D97E34">
        <w:rPr>
          <w:sz w:val="24"/>
          <w:szCs w:val="24"/>
        </w:rPr>
        <w:t>acción</w:t>
      </w:r>
      <w:r w:rsidR="00A90C4C">
        <w:rPr>
          <w:sz w:val="24"/>
          <w:szCs w:val="24"/>
        </w:rPr>
        <w:t xml:space="preserve"> incluye también c</w:t>
      </w:r>
      <w:r w:rsidR="00A90C4C" w:rsidRPr="00CA42BA">
        <w:rPr>
          <w:sz w:val="24"/>
          <w:szCs w:val="24"/>
        </w:rPr>
        <w:t xml:space="preserve">uñas </w:t>
      </w:r>
      <w:r w:rsidR="009C4815">
        <w:rPr>
          <w:sz w:val="24"/>
          <w:szCs w:val="24"/>
        </w:rPr>
        <w:t xml:space="preserve">en </w:t>
      </w:r>
      <w:r w:rsidR="00A90C4C" w:rsidRPr="00CA42BA">
        <w:rPr>
          <w:sz w:val="24"/>
          <w:szCs w:val="24"/>
        </w:rPr>
        <w:t>Spotify</w:t>
      </w:r>
      <w:r>
        <w:rPr>
          <w:sz w:val="24"/>
          <w:szCs w:val="24"/>
        </w:rPr>
        <w:t xml:space="preserve"> que</w:t>
      </w:r>
      <w:r w:rsidR="009C4815">
        <w:rPr>
          <w:sz w:val="24"/>
          <w:szCs w:val="24"/>
        </w:rPr>
        <w:t>, con el cierre ‘No es por cortar el rollo</w:t>
      </w:r>
      <w:r w:rsidR="00D97E34">
        <w:rPr>
          <w:sz w:val="24"/>
          <w:szCs w:val="24"/>
        </w:rPr>
        <w:t>,</w:t>
      </w:r>
      <w:r w:rsidR="009C4815">
        <w:rPr>
          <w:sz w:val="24"/>
          <w:szCs w:val="24"/>
        </w:rPr>
        <w:t xml:space="preserve"> es por cortar el contagio. Hoy salir de fiesta, mata’,</w:t>
      </w:r>
      <w:r>
        <w:rPr>
          <w:sz w:val="24"/>
          <w:szCs w:val="24"/>
        </w:rPr>
        <w:t xml:space="preserve"> aparecerán </w:t>
      </w:r>
      <w:r w:rsidR="00A90C4C" w:rsidRPr="00CA42BA">
        <w:rPr>
          <w:sz w:val="24"/>
          <w:szCs w:val="24"/>
        </w:rPr>
        <w:t xml:space="preserve">en las listas más escuchadas de </w:t>
      </w:r>
      <w:r w:rsidR="00A90C4C" w:rsidRPr="006975D9">
        <w:rPr>
          <w:i/>
          <w:iCs/>
          <w:sz w:val="24"/>
          <w:szCs w:val="24"/>
        </w:rPr>
        <w:t>reggaeton</w:t>
      </w:r>
      <w:r w:rsidR="00A90C4C" w:rsidRPr="00CA42BA">
        <w:rPr>
          <w:sz w:val="24"/>
          <w:szCs w:val="24"/>
        </w:rPr>
        <w:t xml:space="preserve"> a partir de las 00:00</w:t>
      </w:r>
      <w:r w:rsidR="00062D60">
        <w:rPr>
          <w:sz w:val="24"/>
          <w:szCs w:val="24"/>
        </w:rPr>
        <w:t xml:space="preserve"> horas</w:t>
      </w:r>
      <w:r>
        <w:rPr>
          <w:sz w:val="24"/>
          <w:szCs w:val="24"/>
        </w:rPr>
        <w:t xml:space="preserve">. </w:t>
      </w:r>
    </w:p>
    <w:p w:rsidR="000F2E5F" w:rsidRPr="000468A5" w:rsidRDefault="00FD0C59" w:rsidP="00AD03F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Asimismo, la </w:t>
      </w:r>
      <w:r w:rsidR="00D97E34">
        <w:rPr>
          <w:sz w:val="24"/>
          <w:szCs w:val="24"/>
        </w:rPr>
        <w:t>campaña</w:t>
      </w:r>
      <w:r>
        <w:rPr>
          <w:sz w:val="24"/>
          <w:szCs w:val="24"/>
        </w:rPr>
        <w:t xml:space="preserve"> incluye</w:t>
      </w:r>
      <w:r w:rsidR="00A90C4C">
        <w:rPr>
          <w:sz w:val="24"/>
          <w:szCs w:val="24"/>
        </w:rPr>
        <w:t xml:space="preserve"> gráficas para </w:t>
      </w:r>
      <w:r>
        <w:rPr>
          <w:sz w:val="24"/>
          <w:szCs w:val="24"/>
        </w:rPr>
        <w:t xml:space="preserve">soportes de </w:t>
      </w:r>
      <w:r w:rsidR="00A90C4C">
        <w:rPr>
          <w:sz w:val="24"/>
          <w:szCs w:val="24"/>
        </w:rPr>
        <w:t>exterior en gran formato</w:t>
      </w:r>
      <w:r w:rsidR="009C4815">
        <w:rPr>
          <w:sz w:val="24"/>
          <w:szCs w:val="24"/>
        </w:rPr>
        <w:t>,</w:t>
      </w:r>
      <w:r w:rsidR="00A90C4C">
        <w:rPr>
          <w:sz w:val="24"/>
          <w:szCs w:val="24"/>
        </w:rPr>
        <w:t xml:space="preserve"> que se podrán ver en </w:t>
      </w:r>
      <w:r w:rsidR="00CA42BA" w:rsidRPr="00CA42BA">
        <w:rPr>
          <w:sz w:val="24"/>
          <w:szCs w:val="24"/>
        </w:rPr>
        <w:t xml:space="preserve">Moncloa, Cantoblanco y Ciudad Universitaria, </w:t>
      </w:r>
      <w:r w:rsidR="00062D60">
        <w:rPr>
          <w:sz w:val="24"/>
          <w:szCs w:val="24"/>
        </w:rPr>
        <w:t xml:space="preserve">zonas </w:t>
      </w:r>
      <w:r w:rsidR="00CA42BA" w:rsidRPr="00CA42BA">
        <w:rPr>
          <w:sz w:val="24"/>
          <w:szCs w:val="24"/>
        </w:rPr>
        <w:t xml:space="preserve">de </w:t>
      </w:r>
      <w:r w:rsidR="00A90C4C">
        <w:rPr>
          <w:sz w:val="24"/>
          <w:szCs w:val="24"/>
        </w:rPr>
        <w:t>mayor concentración de población juvenil</w:t>
      </w:r>
      <w:r w:rsidR="009C4815">
        <w:rPr>
          <w:sz w:val="24"/>
          <w:szCs w:val="24"/>
        </w:rPr>
        <w:t>;</w:t>
      </w:r>
      <w:r>
        <w:rPr>
          <w:sz w:val="24"/>
          <w:szCs w:val="24"/>
        </w:rPr>
        <w:t xml:space="preserve"> banners</w:t>
      </w:r>
      <w:r w:rsidR="00A90C4C">
        <w:rPr>
          <w:sz w:val="24"/>
          <w:szCs w:val="24"/>
        </w:rPr>
        <w:t xml:space="preserve"> y una acción </w:t>
      </w:r>
      <w:r w:rsidR="00CA42BA" w:rsidRPr="00CA42BA">
        <w:rPr>
          <w:sz w:val="24"/>
          <w:szCs w:val="24"/>
        </w:rPr>
        <w:t xml:space="preserve">de guerrilla en todas las universidades </w:t>
      </w:r>
      <w:r w:rsidR="00A90C4C">
        <w:rPr>
          <w:sz w:val="24"/>
          <w:szCs w:val="24"/>
        </w:rPr>
        <w:t xml:space="preserve">y colegios mayores </w:t>
      </w:r>
      <w:r w:rsidR="00CA42BA" w:rsidRPr="00CA42BA">
        <w:rPr>
          <w:sz w:val="24"/>
          <w:szCs w:val="24"/>
        </w:rPr>
        <w:t xml:space="preserve">de la Comunidad de Madrid, </w:t>
      </w:r>
      <w:r w:rsidR="00A90C4C">
        <w:rPr>
          <w:sz w:val="24"/>
          <w:szCs w:val="24"/>
        </w:rPr>
        <w:t xml:space="preserve">que consistirá en colgar un </w:t>
      </w:r>
      <w:r>
        <w:rPr>
          <w:sz w:val="24"/>
          <w:szCs w:val="24"/>
        </w:rPr>
        <w:t xml:space="preserve">impactante </w:t>
      </w:r>
      <w:r w:rsidR="00A90C4C">
        <w:rPr>
          <w:sz w:val="24"/>
          <w:szCs w:val="24"/>
        </w:rPr>
        <w:t>cartel</w:t>
      </w:r>
      <w:r w:rsidR="009C4815">
        <w:rPr>
          <w:sz w:val="24"/>
          <w:szCs w:val="24"/>
        </w:rPr>
        <w:t>,</w:t>
      </w:r>
      <w:r>
        <w:rPr>
          <w:sz w:val="24"/>
          <w:szCs w:val="24"/>
        </w:rPr>
        <w:t xml:space="preserve"> inspirado en los anuncios de clases particulares con pestañas recortables</w:t>
      </w:r>
      <w:r w:rsidR="009C4815">
        <w:rPr>
          <w:sz w:val="24"/>
          <w:szCs w:val="24"/>
        </w:rPr>
        <w:t>, encabezado por</w:t>
      </w:r>
      <w:r>
        <w:rPr>
          <w:sz w:val="24"/>
          <w:szCs w:val="24"/>
        </w:rPr>
        <w:t xml:space="preserve"> </w:t>
      </w:r>
      <w:r w:rsidR="009C4815">
        <w:rPr>
          <w:sz w:val="24"/>
          <w:szCs w:val="24"/>
        </w:rPr>
        <w:t>la pregunta:</w:t>
      </w:r>
      <w:r>
        <w:rPr>
          <w:sz w:val="24"/>
          <w:szCs w:val="24"/>
        </w:rPr>
        <w:t xml:space="preserve"> </w:t>
      </w:r>
      <w:r w:rsidRPr="009C4815">
        <w:rPr>
          <w:i/>
          <w:iCs/>
          <w:sz w:val="24"/>
          <w:szCs w:val="24"/>
        </w:rPr>
        <w:t>¿A quién tumba esta ronda de chupitos? (</w:t>
      </w:r>
      <w:r>
        <w:rPr>
          <w:sz w:val="24"/>
          <w:szCs w:val="24"/>
        </w:rPr>
        <w:t>a tu abuela, a tu padre, a tu pareja, a tu hermana, a tu vecino...)</w:t>
      </w:r>
      <w:r w:rsidR="000468A5">
        <w:rPr>
          <w:sz w:val="24"/>
          <w:szCs w:val="24"/>
        </w:rPr>
        <w:t xml:space="preserve"> y el lema </w:t>
      </w:r>
      <w:r w:rsidR="000F2E5F" w:rsidRPr="000468A5">
        <w:rPr>
          <w:rFonts w:ascii="Calibri" w:hAnsi="Calibri" w:cs="Calibri"/>
          <w:sz w:val="24"/>
          <w:szCs w:val="24"/>
        </w:rPr>
        <w:t>‘</w:t>
      </w:r>
      <w:r w:rsidR="000F2E5F" w:rsidRPr="000468A5">
        <w:t>Si te saltas las medidas, lo paga quien más quieres’</w:t>
      </w:r>
      <w:r w:rsidR="000468A5">
        <w:t>.</w:t>
      </w:r>
    </w:p>
    <w:p w:rsidR="00D51488" w:rsidRDefault="00D51488" w:rsidP="00D51488">
      <w:pPr>
        <w:spacing w:before="100" w:beforeAutospacing="1" w:after="240"/>
        <w:ind w:left="9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Campaña genérica</w:t>
      </w:r>
    </w:p>
    <w:p w:rsidR="005736D9" w:rsidRDefault="005736D9" w:rsidP="005736D9">
      <w:pPr>
        <w:spacing w:before="100" w:beforeAutospacing="1" w:after="240"/>
        <w:ind w:left="9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sz w:val="24"/>
          <w:szCs w:val="24"/>
        </w:rPr>
        <w:t>La campaña tiene una parte genérica que se difundirá en televisión, cines y medios gráficos, trabajo que ha sido desarrollado por la productora Spa Films y la agencia Bejapy. La acción, que ha contado con Christian Pulido como director creativo, vuelve a incidir</w:t>
      </w:r>
      <w:r>
        <w:rPr>
          <w:rFonts w:ascii="Calibri" w:hAnsi="Calibri" w:cs="Calibri"/>
          <w:color w:val="000000" w:themeColor="text1"/>
          <w:sz w:val="24"/>
          <w:szCs w:val="24"/>
        </w:rPr>
        <w:t>, sin matices y con crudeza, en las graves consecuencias de no cumplir con las recomendaciones sanitarias.</w:t>
      </w:r>
    </w:p>
    <w:p w:rsidR="005676C2" w:rsidRPr="005676C2" w:rsidRDefault="005676C2" w:rsidP="005676C2">
      <w:pPr>
        <w:spacing w:after="240"/>
        <w:rPr>
          <w:b/>
          <w:bCs/>
          <w:sz w:val="24"/>
          <w:szCs w:val="24"/>
        </w:rPr>
      </w:pPr>
      <w:r w:rsidRPr="005676C2">
        <w:rPr>
          <w:b/>
          <w:bCs/>
          <w:sz w:val="24"/>
          <w:szCs w:val="24"/>
        </w:rPr>
        <w:t>Material campaña Darwin Social Noise:</w:t>
      </w:r>
    </w:p>
    <w:p w:rsidR="005676C2" w:rsidRPr="002647DD" w:rsidRDefault="005676C2" w:rsidP="007B3FCB">
      <w:pPr>
        <w:pStyle w:val="Prrafodelista"/>
        <w:numPr>
          <w:ilvl w:val="0"/>
          <w:numId w:val="8"/>
        </w:numPr>
        <w:spacing w:after="0"/>
        <w:rPr>
          <w:rStyle w:val="Hipervnculo"/>
          <w:color w:val="auto"/>
          <w:sz w:val="24"/>
          <w:szCs w:val="24"/>
          <w:u w:val="none"/>
        </w:rPr>
      </w:pPr>
      <w:r w:rsidRPr="007B3FCB">
        <w:rPr>
          <w:sz w:val="24"/>
          <w:szCs w:val="24"/>
        </w:rPr>
        <w:t xml:space="preserve">Spots para digital:  </w:t>
      </w:r>
      <w:hyperlink r:id="rId8" w:history="1">
        <w:r w:rsidRPr="007B3FCB">
          <w:rPr>
            <w:rStyle w:val="Hipervnculo"/>
            <w:sz w:val="24"/>
            <w:szCs w:val="24"/>
          </w:rPr>
          <w:t>https://we.tl/t-CNXlEXWmHs</w:t>
        </w:r>
      </w:hyperlink>
    </w:p>
    <w:p w:rsidR="002647DD" w:rsidRPr="007B3FCB" w:rsidRDefault="002647DD" w:rsidP="002647DD">
      <w:pPr>
        <w:pStyle w:val="Prrafodelista"/>
        <w:numPr>
          <w:ilvl w:val="0"/>
          <w:numId w:val="8"/>
        </w:numPr>
        <w:spacing w:after="0"/>
        <w:rPr>
          <w:sz w:val="24"/>
          <w:szCs w:val="24"/>
        </w:rPr>
      </w:pPr>
      <w:r w:rsidRPr="007B3FCB">
        <w:rPr>
          <w:sz w:val="24"/>
          <w:szCs w:val="24"/>
        </w:rPr>
        <w:t xml:space="preserve">Cuñas para Spotify: </w:t>
      </w:r>
      <w:hyperlink r:id="rId9" w:history="1">
        <w:r w:rsidRPr="007B3FCB">
          <w:rPr>
            <w:rStyle w:val="Hipervnculo"/>
            <w:sz w:val="24"/>
            <w:szCs w:val="24"/>
          </w:rPr>
          <w:t>https://we.tl/t-hf2V1AWmYV</w:t>
        </w:r>
      </w:hyperlink>
    </w:p>
    <w:p w:rsidR="005676C2" w:rsidRPr="007B3FCB" w:rsidRDefault="005676C2" w:rsidP="007B3FCB">
      <w:pPr>
        <w:pStyle w:val="Prrafodelista"/>
        <w:numPr>
          <w:ilvl w:val="0"/>
          <w:numId w:val="8"/>
        </w:numPr>
        <w:spacing w:after="0"/>
        <w:rPr>
          <w:sz w:val="24"/>
          <w:szCs w:val="24"/>
        </w:rPr>
      </w:pPr>
      <w:bookmarkStart w:id="0" w:name="_GoBack"/>
      <w:bookmarkEnd w:id="0"/>
      <w:r w:rsidRPr="007B3FCB">
        <w:rPr>
          <w:sz w:val="24"/>
          <w:szCs w:val="24"/>
        </w:rPr>
        <w:t xml:space="preserve">Acción de guerrilla para universidades y colegios mayores: </w:t>
      </w:r>
      <w:hyperlink r:id="rId10" w:history="1">
        <w:r w:rsidRPr="007B3FCB">
          <w:rPr>
            <w:rStyle w:val="Hipervnculo"/>
            <w:sz w:val="24"/>
            <w:szCs w:val="24"/>
          </w:rPr>
          <w:t>https://we.tl/t-3ok6FYnGqd</w:t>
        </w:r>
      </w:hyperlink>
    </w:p>
    <w:p w:rsidR="005676C2" w:rsidRPr="007B3FCB" w:rsidRDefault="007B3FCB" w:rsidP="007B3FCB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76C2" w:rsidRPr="007B3FCB">
        <w:rPr>
          <w:sz w:val="24"/>
          <w:szCs w:val="24"/>
        </w:rPr>
        <w:t xml:space="preserve">Banners: </w:t>
      </w:r>
      <w:hyperlink r:id="rId11" w:history="1">
        <w:r w:rsidR="005676C2" w:rsidRPr="007B3FCB">
          <w:rPr>
            <w:rStyle w:val="Hipervnculo"/>
            <w:sz w:val="24"/>
            <w:szCs w:val="24"/>
          </w:rPr>
          <w:t>https://we.tl/t-1CpPGkfP74</w:t>
        </w:r>
      </w:hyperlink>
    </w:p>
    <w:p w:rsidR="007B3FCB" w:rsidRPr="007B3FCB" w:rsidRDefault="007B3FCB" w:rsidP="007B3FCB">
      <w:pPr>
        <w:pStyle w:val="Prrafodelista"/>
        <w:numPr>
          <w:ilvl w:val="0"/>
          <w:numId w:val="8"/>
        </w:numPr>
        <w:spacing w:after="0"/>
        <w:rPr>
          <w:sz w:val="24"/>
          <w:szCs w:val="24"/>
        </w:rPr>
      </w:pPr>
      <w:r w:rsidRPr="007B3FCB">
        <w:rPr>
          <w:sz w:val="24"/>
          <w:szCs w:val="24"/>
        </w:rPr>
        <w:t xml:space="preserve">Gráficas para exterior: </w:t>
      </w:r>
      <w:r w:rsidRPr="007B3FCB">
        <w:rPr>
          <w:sz w:val="24"/>
          <w:szCs w:val="24"/>
          <w:highlight w:val="yellow"/>
        </w:rPr>
        <w:t>OJO FALTA</w:t>
      </w:r>
    </w:p>
    <w:p w:rsidR="007B3FCB" w:rsidRDefault="007B3FCB" w:rsidP="005676C2">
      <w:pPr>
        <w:spacing w:after="0"/>
        <w:rPr>
          <w:sz w:val="24"/>
          <w:szCs w:val="24"/>
        </w:rPr>
      </w:pPr>
    </w:p>
    <w:p w:rsidR="005676C2" w:rsidRPr="005676C2" w:rsidRDefault="005676C2" w:rsidP="005676C2">
      <w:pPr>
        <w:spacing w:after="0"/>
        <w:rPr>
          <w:b/>
          <w:bCs/>
          <w:sz w:val="24"/>
          <w:szCs w:val="24"/>
        </w:rPr>
      </w:pPr>
    </w:p>
    <w:p w:rsidR="000468A5" w:rsidRDefault="00AD03F8" w:rsidP="00BC0515">
      <w:pPr>
        <w:spacing w:after="0"/>
        <w:rPr>
          <w:b/>
          <w:bCs/>
        </w:rPr>
      </w:pPr>
      <w:r w:rsidRPr="00BC0515">
        <w:rPr>
          <w:b/>
          <w:bCs/>
        </w:rPr>
        <w:t>Ficha técnica</w:t>
      </w:r>
      <w:r w:rsidR="000468A5" w:rsidRPr="00BC0515">
        <w:rPr>
          <w:b/>
          <w:bCs/>
        </w:rPr>
        <w:t xml:space="preserve"> </w:t>
      </w:r>
    </w:p>
    <w:p w:rsidR="00BC0515" w:rsidRPr="00BC0515" w:rsidRDefault="00BC0515" w:rsidP="00BC0515">
      <w:pPr>
        <w:spacing w:after="0"/>
        <w:rPr>
          <w:b/>
          <w:bCs/>
        </w:rPr>
      </w:pPr>
    </w:p>
    <w:p w:rsidR="000468A5" w:rsidRPr="00062D60" w:rsidRDefault="000468A5" w:rsidP="000468A5">
      <w:pPr>
        <w:spacing w:after="0"/>
      </w:pPr>
      <w:r w:rsidRPr="00062D60">
        <w:t>Agencia: Darwin Social Noise</w:t>
      </w:r>
    </w:p>
    <w:p w:rsidR="000468A5" w:rsidRPr="00062D60" w:rsidRDefault="000468A5" w:rsidP="000468A5">
      <w:pPr>
        <w:spacing w:after="0"/>
      </w:pPr>
      <w:r w:rsidRPr="00062D60">
        <w:t>Anunciante: Comunidad de Madrid</w:t>
      </w:r>
    </w:p>
    <w:p w:rsidR="000468A5" w:rsidRPr="00062D60" w:rsidRDefault="000468A5" w:rsidP="000468A5">
      <w:pPr>
        <w:spacing w:after="0"/>
      </w:pPr>
      <w:r w:rsidRPr="00062D60">
        <w:t>Producto: Campaña de prevención de C</w:t>
      </w:r>
      <w:r w:rsidR="00062D60">
        <w:t>OVID</w:t>
      </w:r>
      <w:r w:rsidRPr="00062D60">
        <w:t>-19 para jóvenes</w:t>
      </w:r>
    </w:p>
    <w:p w:rsidR="000468A5" w:rsidRPr="00062D60" w:rsidRDefault="000468A5" w:rsidP="000468A5">
      <w:pPr>
        <w:spacing w:after="0"/>
      </w:pPr>
      <w:r w:rsidRPr="00062D60">
        <w:t>Contacto cliente: Pablo Fraile Cortes</w:t>
      </w:r>
    </w:p>
    <w:p w:rsidR="000468A5" w:rsidRPr="00062D60" w:rsidRDefault="000468A5" w:rsidP="000468A5">
      <w:pPr>
        <w:spacing w:after="0"/>
      </w:pPr>
      <w:r w:rsidRPr="00062D60">
        <w:t xml:space="preserve">Presidente </w:t>
      </w:r>
      <w:r w:rsidR="00062D60">
        <w:t>c</w:t>
      </w:r>
      <w:r w:rsidRPr="00062D60">
        <w:t>reativo: Carlos Sanz de Andino</w:t>
      </w:r>
    </w:p>
    <w:p w:rsidR="000468A5" w:rsidRPr="00062D60" w:rsidRDefault="000468A5" w:rsidP="000468A5">
      <w:pPr>
        <w:spacing w:after="0"/>
      </w:pPr>
      <w:r w:rsidRPr="00062D60">
        <w:t xml:space="preserve">Director </w:t>
      </w:r>
      <w:r w:rsidR="00062D60">
        <w:t>g</w:t>
      </w:r>
      <w:r w:rsidRPr="00062D60">
        <w:t>eneral: Alberto Martínez</w:t>
      </w:r>
    </w:p>
    <w:p w:rsidR="000468A5" w:rsidRPr="00062D60" w:rsidRDefault="000468A5" w:rsidP="000468A5">
      <w:pPr>
        <w:spacing w:after="0"/>
      </w:pPr>
      <w:r w:rsidRPr="00062D60">
        <w:t xml:space="preserve">Director </w:t>
      </w:r>
      <w:r w:rsidR="00062D60">
        <w:t>c</w:t>
      </w:r>
      <w:r w:rsidRPr="00062D60">
        <w:t xml:space="preserve">reativo </w:t>
      </w:r>
      <w:r w:rsidR="00062D60">
        <w:t>e</w:t>
      </w:r>
      <w:r w:rsidRPr="00062D60">
        <w:t>jecutivo: Óscar Moreno</w:t>
      </w:r>
    </w:p>
    <w:p w:rsidR="000468A5" w:rsidRPr="00062D60" w:rsidRDefault="000468A5" w:rsidP="000468A5">
      <w:pPr>
        <w:spacing w:after="0"/>
      </w:pPr>
      <w:r w:rsidRPr="00062D60">
        <w:t xml:space="preserve">Equipo </w:t>
      </w:r>
      <w:r w:rsidR="00062D60">
        <w:t>c</w:t>
      </w:r>
      <w:r w:rsidRPr="00062D60">
        <w:t>reativo: Pablo Caraballo, Gonzalo Calvo, Miguel Mengs y Javier López</w:t>
      </w:r>
    </w:p>
    <w:p w:rsidR="000468A5" w:rsidRPr="00062D60" w:rsidRDefault="000468A5" w:rsidP="000468A5">
      <w:pPr>
        <w:spacing w:after="0"/>
      </w:pPr>
      <w:r w:rsidRPr="00062D60">
        <w:t xml:space="preserve">Ejecutiva de </w:t>
      </w:r>
      <w:r w:rsidR="00062D60">
        <w:t>c</w:t>
      </w:r>
      <w:r w:rsidRPr="00062D60">
        <w:t>uentas: María Hermida</w:t>
      </w:r>
    </w:p>
    <w:p w:rsidR="000468A5" w:rsidRPr="00062D60" w:rsidRDefault="000468A5" w:rsidP="000468A5">
      <w:pPr>
        <w:spacing w:after="0"/>
      </w:pPr>
      <w:r w:rsidRPr="00062D60">
        <w:t xml:space="preserve">Director de </w:t>
      </w:r>
      <w:r w:rsidR="00062D60">
        <w:t>d</w:t>
      </w:r>
      <w:r w:rsidRPr="00062D60">
        <w:t>iseño: César Bertazzo</w:t>
      </w:r>
    </w:p>
    <w:p w:rsidR="000468A5" w:rsidRPr="00062D60" w:rsidRDefault="000468A5" w:rsidP="000468A5">
      <w:pPr>
        <w:spacing w:after="0"/>
      </w:pPr>
      <w:r w:rsidRPr="00062D60">
        <w:t xml:space="preserve">Equipo de </w:t>
      </w:r>
      <w:r w:rsidR="00062D60">
        <w:t>p</w:t>
      </w:r>
      <w:r w:rsidRPr="00062D60">
        <w:t xml:space="preserve">roducción </w:t>
      </w:r>
      <w:r w:rsidR="00062D60">
        <w:t>a</w:t>
      </w:r>
      <w:r w:rsidRPr="00062D60">
        <w:t>udiovisual: María Jiménez y Andrea Rosenschein</w:t>
      </w:r>
    </w:p>
    <w:p w:rsidR="000468A5" w:rsidRPr="00062D60" w:rsidRDefault="000468A5" w:rsidP="000468A5">
      <w:pPr>
        <w:spacing w:after="0"/>
      </w:pPr>
      <w:r w:rsidRPr="00062D60">
        <w:t>Piezas:</w:t>
      </w:r>
      <w:r w:rsidR="00062D60">
        <w:t xml:space="preserve"> 6 spots para internet, 3 cuñas Spotify, cartel, banners y gráficas exterior</w:t>
      </w:r>
    </w:p>
    <w:p w:rsidR="000468A5" w:rsidRPr="00062D60" w:rsidRDefault="000468A5" w:rsidP="000468A5">
      <w:pPr>
        <w:spacing w:after="0"/>
        <w:rPr>
          <w:highlight w:val="yellow"/>
        </w:rPr>
      </w:pPr>
      <w:r w:rsidRPr="00062D60">
        <w:rPr>
          <w:highlight w:val="yellow"/>
        </w:rPr>
        <w:t>Agencia de medios:</w:t>
      </w:r>
    </w:p>
    <w:p w:rsidR="000468A5" w:rsidRPr="00062D60" w:rsidRDefault="000468A5" w:rsidP="000468A5">
      <w:pPr>
        <w:spacing w:after="0"/>
      </w:pPr>
      <w:r w:rsidRPr="00062D60">
        <w:rPr>
          <w:highlight w:val="yellow"/>
        </w:rPr>
        <w:t>Título:</w:t>
      </w:r>
    </w:p>
    <w:p w:rsidR="000468A5" w:rsidRDefault="000468A5" w:rsidP="000468A5">
      <w:pPr>
        <w:spacing w:after="0"/>
        <w:rPr>
          <w:b/>
          <w:bCs/>
        </w:rPr>
      </w:pPr>
    </w:p>
    <w:p w:rsidR="000B2694" w:rsidRPr="00D01703" w:rsidRDefault="000B2694" w:rsidP="000B2694">
      <w:pPr>
        <w:spacing w:after="0" w:line="240" w:lineRule="auto"/>
        <w:rPr>
          <w:rFonts w:cstheme="minorHAnsi"/>
          <w:u w:val="single"/>
        </w:rPr>
      </w:pPr>
      <w:r w:rsidRPr="00D01703">
        <w:rPr>
          <w:rFonts w:cstheme="minorHAnsi"/>
          <w:b/>
          <w:bCs/>
          <w:u w:val="single"/>
          <w:lang w:val="fr-FR"/>
        </w:rPr>
        <w:t>Acerca de Darwin Social Noise :</w:t>
      </w:r>
    </w:p>
    <w:p w:rsidR="000B2694" w:rsidRDefault="000B2694" w:rsidP="000B2694">
      <w:pPr>
        <w:spacing w:after="0" w:line="240" w:lineRule="auto"/>
        <w:ind w:left="284"/>
        <w:rPr>
          <w:rFonts w:cstheme="minorHAnsi"/>
        </w:rPr>
      </w:pPr>
    </w:p>
    <w:p w:rsidR="000B2694" w:rsidRPr="00495A83" w:rsidRDefault="000B2694" w:rsidP="000B2694">
      <w:pPr>
        <w:spacing w:after="0" w:line="240" w:lineRule="auto"/>
        <w:ind w:left="284"/>
        <w:rPr>
          <w:rFonts w:cstheme="minorHAnsi"/>
        </w:rPr>
      </w:pPr>
      <w:r w:rsidRPr="00495A83">
        <w:rPr>
          <w:rFonts w:cstheme="minorHAnsi"/>
        </w:rPr>
        <w:t>Darwin Social Noise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r w:rsidRPr="00495A83">
        <w:rPr>
          <w:rFonts w:cstheme="minorHAnsi"/>
          <w:i/>
          <w:iCs/>
        </w:rPr>
        <w:t>Infoadex 2019</w:t>
      </w:r>
      <w:r w:rsidRPr="00495A83">
        <w:rPr>
          <w:rFonts w:cstheme="minorHAnsi"/>
        </w:rPr>
        <w:t>, y ocupa los primeros puestos en el ranking de notoriedad entre agencias digitales, según el informe </w:t>
      </w:r>
      <w:r w:rsidRPr="00495A83">
        <w:rPr>
          <w:rFonts w:cstheme="minorHAnsi"/>
          <w:i/>
          <w:iCs/>
        </w:rPr>
        <w:t>AgencyScope 2018</w:t>
      </w:r>
      <w:r w:rsidRPr="00495A83">
        <w:rPr>
          <w:rFonts w:cstheme="minorHAnsi"/>
        </w:rPr>
        <w:t> realizado por la consultora independiente </w:t>
      </w:r>
      <w:r w:rsidRPr="00495A83">
        <w:rPr>
          <w:rFonts w:cstheme="minorHAnsi"/>
          <w:i/>
          <w:iCs/>
        </w:rPr>
        <w:t>Scopen</w:t>
      </w:r>
      <w:r w:rsidRPr="00495A83">
        <w:rPr>
          <w:rFonts w:cstheme="minorHAnsi"/>
        </w:rPr>
        <w:t>. Además, Darwin Social Noise es la agencia española de la red internacional de agencias independientes </w:t>
      </w:r>
      <w:hyperlink r:id="rId12" w:tgtFrame="_blank" w:history="1">
        <w:r w:rsidRPr="00495A83">
          <w:rPr>
            <w:rStyle w:val="Hipervnculo"/>
            <w:rFonts w:cstheme="minorHAnsi"/>
          </w:rPr>
          <w:t>ICOM</w:t>
        </w:r>
      </w:hyperlink>
      <w:r w:rsidRPr="00495A83">
        <w:rPr>
          <w:rFonts w:cstheme="minorHAnsi"/>
        </w:rPr>
        <w:t>, con presencia en más de 60 mercados en todo el mundo.</w:t>
      </w:r>
    </w:p>
    <w:p w:rsidR="000B2694" w:rsidRDefault="000B2694" w:rsidP="000B2694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0B2694" w:rsidRDefault="000B2694" w:rsidP="000B2694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0B2694" w:rsidRPr="00495A83" w:rsidRDefault="000B2694" w:rsidP="000B2694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  <w:u w:val="single"/>
        </w:rPr>
        <w:t>Para más información:</w:t>
      </w:r>
    </w:p>
    <w:p w:rsidR="000B2694" w:rsidRPr="00495A83" w:rsidRDefault="000B2694" w:rsidP="000B2694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</w:rPr>
        <w:lastRenderedPageBreak/>
        <w:t> </w:t>
      </w:r>
    </w:p>
    <w:p w:rsidR="000B2694" w:rsidRPr="00495A83" w:rsidRDefault="000B2694" w:rsidP="000B2694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</w:rPr>
        <w:t>Rocío Hernández</w:t>
      </w:r>
    </w:p>
    <w:p w:rsidR="000B2694" w:rsidRPr="00495A83" w:rsidRDefault="00A50E6A" w:rsidP="000B2694">
      <w:pPr>
        <w:spacing w:after="0" w:line="240" w:lineRule="auto"/>
        <w:ind w:left="567"/>
        <w:rPr>
          <w:rFonts w:ascii="Calibri" w:hAnsi="Calibri" w:cs="Calibri"/>
        </w:rPr>
      </w:pPr>
      <w:hyperlink r:id="rId13" w:history="1">
        <w:r w:rsidR="000B2694" w:rsidRPr="00495A83">
          <w:rPr>
            <w:rStyle w:val="Hipervnculo"/>
            <w:rFonts w:ascii="Calibri" w:hAnsi="Calibri" w:cs="Calibri"/>
          </w:rPr>
          <w:t>prensa@darwinsocialnoise.com</w:t>
        </w:r>
      </w:hyperlink>
    </w:p>
    <w:p w:rsidR="000B2694" w:rsidRDefault="000B2694" w:rsidP="000B2694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</w:rPr>
        <w:t>+34 639 51 84 74</w:t>
      </w:r>
    </w:p>
    <w:p w:rsidR="000B2694" w:rsidRDefault="000B2694" w:rsidP="00967642">
      <w:pPr>
        <w:jc w:val="both"/>
      </w:pPr>
    </w:p>
    <w:sectPr w:rsidR="000B2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6A" w:rsidRDefault="00A50E6A" w:rsidP="00D4662D">
      <w:pPr>
        <w:spacing w:after="0" w:line="240" w:lineRule="auto"/>
      </w:pPr>
      <w:r>
        <w:separator/>
      </w:r>
    </w:p>
  </w:endnote>
  <w:endnote w:type="continuationSeparator" w:id="0">
    <w:p w:rsidR="00A50E6A" w:rsidRDefault="00A50E6A" w:rsidP="00D4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6A" w:rsidRDefault="00A50E6A" w:rsidP="00D4662D">
      <w:pPr>
        <w:spacing w:after="0" w:line="240" w:lineRule="auto"/>
      </w:pPr>
      <w:r>
        <w:separator/>
      </w:r>
    </w:p>
  </w:footnote>
  <w:footnote w:type="continuationSeparator" w:id="0">
    <w:p w:rsidR="00A50E6A" w:rsidRDefault="00A50E6A" w:rsidP="00D4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4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828F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6C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F50C6"/>
    <w:multiLevelType w:val="hybridMultilevel"/>
    <w:tmpl w:val="A3E04534"/>
    <w:lvl w:ilvl="0" w:tplc="4E06B05E"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E7E69"/>
    <w:multiLevelType w:val="hybridMultilevel"/>
    <w:tmpl w:val="C608C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46D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E56AB"/>
    <w:multiLevelType w:val="hybridMultilevel"/>
    <w:tmpl w:val="57746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C0FF4"/>
    <w:multiLevelType w:val="hybridMultilevel"/>
    <w:tmpl w:val="52528A44"/>
    <w:lvl w:ilvl="0" w:tplc="2D6E4CD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8E"/>
    <w:rsid w:val="0001789C"/>
    <w:rsid w:val="000468A5"/>
    <w:rsid w:val="0004709C"/>
    <w:rsid w:val="00062D60"/>
    <w:rsid w:val="00074195"/>
    <w:rsid w:val="000B2694"/>
    <w:rsid w:val="000B310A"/>
    <w:rsid w:val="000E4DE5"/>
    <w:rsid w:val="000F2E5F"/>
    <w:rsid w:val="00164D6B"/>
    <w:rsid w:val="001913F1"/>
    <w:rsid w:val="00192303"/>
    <w:rsid w:val="00216D54"/>
    <w:rsid w:val="0024798E"/>
    <w:rsid w:val="002647DD"/>
    <w:rsid w:val="0026649E"/>
    <w:rsid w:val="00287FF0"/>
    <w:rsid w:val="00295DEA"/>
    <w:rsid w:val="0030196F"/>
    <w:rsid w:val="00311EB6"/>
    <w:rsid w:val="00341E03"/>
    <w:rsid w:val="00361371"/>
    <w:rsid w:val="003668F1"/>
    <w:rsid w:val="00385E2E"/>
    <w:rsid w:val="003A3F76"/>
    <w:rsid w:val="003C0D3C"/>
    <w:rsid w:val="00446812"/>
    <w:rsid w:val="00447029"/>
    <w:rsid w:val="00471161"/>
    <w:rsid w:val="00496E6D"/>
    <w:rsid w:val="004B74BE"/>
    <w:rsid w:val="005676C2"/>
    <w:rsid w:val="005736D9"/>
    <w:rsid w:val="005D40FD"/>
    <w:rsid w:val="005D6356"/>
    <w:rsid w:val="005E04A2"/>
    <w:rsid w:val="0061388E"/>
    <w:rsid w:val="006879D8"/>
    <w:rsid w:val="006924F4"/>
    <w:rsid w:val="00696569"/>
    <w:rsid w:val="006975D9"/>
    <w:rsid w:val="006B6364"/>
    <w:rsid w:val="006F024F"/>
    <w:rsid w:val="0074666E"/>
    <w:rsid w:val="007479BC"/>
    <w:rsid w:val="007707E5"/>
    <w:rsid w:val="00785CED"/>
    <w:rsid w:val="007A25D4"/>
    <w:rsid w:val="007B3FCB"/>
    <w:rsid w:val="007C7F70"/>
    <w:rsid w:val="00827CD8"/>
    <w:rsid w:val="008B4EC7"/>
    <w:rsid w:val="008C2F45"/>
    <w:rsid w:val="008D26AF"/>
    <w:rsid w:val="00944F31"/>
    <w:rsid w:val="0096534F"/>
    <w:rsid w:val="00967642"/>
    <w:rsid w:val="00984941"/>
    <w:rsid w:val="00992ACF"/>
    <w:rsid w:val="009C4815"/>
    <w:rsid w:val="00A50E6A"/>
    <w:rsid w:val="00A54D4B"/>
    <w:rsid w:val="00A90C4C"/>
    <w:rsid w:val="00AA44D8"/>
    <w:rsid w:val="00AD03F8"/>
    <w:rsid w:val="00AF474F"/>
    <w:rsid w:val="00B02DB6"/>
    <w:rsid w:val="00B0482D"/>
    <w:rsid w:val="00B062A3"/>
    <w:rsid w:val="00B150D2"/>
    <w:rsid w:val="00B43590"/>
    <w:rsid w:val="00B538E0"/>
    <w:rsid w:val="00B75308"/>
    <w:rsid w:val="00BB0CC5"/>
    <w:rsid w:val="00BC0515"/>
    <w:rsid w:val="00CA42BA"/>
    <w:rsid w:val="00CF152C"/>
    <w:rsid w:val="00D2664B"/>
    <w:rsid w:val="00D4662D"/>
    <w:rsid w:val="00D51488"/>
    <w:rsid w:val="00D97E34"/>
    <w:rsid w:val="00DF227F"/>
    <w:rsid w:val="00E61200"/>
    <w:rsid w:val="00E745F5"/>
    <w:rsid w:val="00EA5D2A"/>
    <w:rsid w:val="00EB2A1B"/>
    <w:rsid w:val="00EC2863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98436"/>
  <w15:chartTrackingRefBased/>
  <w15:docId w15:val="{60E2D5E2-168E-4A4C-8CA0-E246B101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2694"/>
    <w:rPr>
      <w:color w:val="0000FF"/>
      <w:u w:val="single"/>
    </w:rPr>
  </w:style>
  <w:style w:type="paragraph" w:customStyle="1" w:styleId="PoromisinA">
    <w:name w:val="Por omisión A"/>
    <w:rsid w:val="00B062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B062A3"/>
    <w:rPr>
      <w:lang w:val="es-ES_tradnl"/>
    </w:rPr>
  </w:style>
  <w:style w:type="character" w:customStyle="1" w:styleId="Hyperlink0">
    <w:name w:val="Hyperlink.0"/>
    <w:rsid w:val="00B062A3"/>
    <w:rPr>
      <w:color w:val="0000FF"/>
      <w:u w:val="single" w:color="0000FF"/>
    </w:rPr>
  </w:style>
  <w:style w:type="paragraph" w:customStyle="1" w:styleId="Standard">
    <w:name w:val="Standard"/>
    <w:rsid w:val="005D40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uentedeprrafopredeter"/>
    <w:rsid w:val="00B43590"/>
  </w:style>
  <w:style w:type="character" w:customStyle="1" w:styleId="ninguno0">
    <w:name w:val="ninguno0"/>
    <w:basedOn w:val="Fuentedeprrafopredeter"/>
    <w:rsid w:val="00B43590"/>
  </w:style>
  <w:style w:type="paragraph" w:styleId="Revisin">
    <w:name w:val="Revision"/>
    <w:hidden/>
    <w:uiPriority w:val="99"/>
    <w:semiHidden/>
    <w:rsid w:val="00992A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A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92AC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B4E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4E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4D4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CNXlEXWmHs" TargetMode="External"/><Relationship Id="rId13" Type="http://schemas.openxmlformats.org/officeDocument/2006/relationships/hyperlink" Target="mailto:prensa@darwinsocialnoi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comagenc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.tl/t-1CpPGkfP7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e.tl/t-3ok6FYnGq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.tl/t-hf2V1AWmY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Hernández</dc:creator>
  <cp:keywords/>
  <dc:description/>
  <cp:lastModifiedBy>Rocio Hernández</cp:lastModifiedBy>
  <cp:revision>3</cp:revision>
  <dcterms:created xsi:type="dcterms:W3CDTF">2020-11-16T17:05:00Z</dcterms:created>
  <dcterms:modified xsi:type="dcterms:W3CDTF">2020-11-16T17:06:00Z</dcterms:modified>
</cp:coreProperties>
</file>