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B78" w:rsidRDefault="00CC6B78" w:rsidP="00CC6B78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40"/>
          <w:szCs w:val="4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8"/>
          <w:szCs w:val="28"/>
          <w:u w:val="single" w:color="000000"/>
          <w:lang w:val="es-ES_tradnl"/>
        </w:rPr>
      </w:pPr>
      <w:r>
        <w:rPr>
          <w:rFonts w:ascii="Trebuchet MS" w:hAnsi="Trebuchet MS" w:cs="Trebuchet MS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1456644" cy="335557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604" cy="34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B78" w:rsidRDefault="00CC6B78" w:rsidP="00CC6B78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8"/>
          <w:szCs w:val="28"/>
          <w:u w:val="single" w:color="00000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8"/>
          <w:szCs w:val="28"/>
          <w:u w:val="single" w:color="000000"/>
          <w:lang w:val="es-ES_tradnl"/>
        </w:rPr>
      </w:pPr>
      <w:r>
        <w:rPr>
          <w:rFonts w:ascii="Trebuchet MS" w:hAnsi="Trebuchet MS" w:cs="Trebuchet MS"/>
          <w:b/>
          <w:bCs/>
          <w:color w:val="000000"/>
          <w:sz w:val="28"/>
          <w:szCs w:val="28"/>
          <w:u w:val="single" w:color="000000"/>
          <w:lang w:val="es-ES_tradnl"/>
        </w:rPr>
        <w:t>NOTA DE PRENSA</w:t>
      </w:r>
    </w:p>
    <w:p w:rsidR="00CC6B78" w:rsidRDefault="00CC6B78" w:rsidP="00CC6B78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40"/>
          <w:szCs w:val="40"/>
          <w:u w:color="000000"/>
          <w:lang w:val="es-ES_tradnl"/>
        </w:rPr>
      </w:pPr>
    </w:p>
    <w:p w:rsidR="00CC6B78" w:rsidRPr="00DF7552" w:rsidRDefault="00CC6B78" w:rsidP="00CC6B78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 w:themeColor="text1"/>
          <w:sz w:val="40"/>
          <w:szCs w:val="40"/>
          <w:u w:color="000000"/>
          <w:lang w:val="es-ES_tradnl"/>
        </w:rPr>
      </w:pPr>
      <w:r w:rsidRPr="00DF7552">
        <w:rPr>
          <w:rFonts w:ascii="Trebuchet MS" w:hAnsi="Trebuchet MS" w:cs="Trebuchet MS"/>
          <w:b/>
          <w:bCs/>
          <w:color w:val="000000" w:themeColor="text1"/>
          <w:sz w:val="40"/>
          <w:szCs w:val="40"/>
          <w:u w:color="000000"/>
          <w:lang w:val="es-ES_tradnl"/>
        </w:rPr>
        <w:t xml:space="preserve">Osborne confía a Darwin Social </w:t>
      </w:r>
      <w:proofErr w:type="spellStart"/>
      <w:r w:rsidRPr="00DF7552">
        <w:rPr>
          <w:rFonts w:ascii="Trebuchet MS" w:hAnsi="Trebuchet MS" w:cs="Trebuchet MS"/>
          <w:b/>
          <w:bCs/>
          <w:color w:val="000000" w:themeColor="text1"/>
          <w:sz w:val="40"/>
          <w:szCs w:val="40"/>
          <w:u w:color="000000"/>
          <w:lang w:val="es-ES_tradnl"/>
        </w:rPr>
        <w:t>Noise</w:t>
      </w:r>
      <w:proofErr w:type="spellEnd"/>
      <w:r w:rsidRPr="00DF7552">
        <w:rPr>
          <w:rFonts w:ascii="Trebuchet MS" w:hAnsi="Trebuchet MS" w:cs="Trebuchet MS"/>
          <w:b/>
          <w:bCs/>
          <w:color w:val="000000" w:themeColor="text1"/>
          <w:sz w:val="40"/>
          <w:szCs w:val="40"/>
          <w:u w:color="000000"/>
          <w:lang w:val="es-ES_tradnl"/>
        </w:rPr>
        <w:t xml:space="preserve"> la estrategia digital de </w:t>
      </w:r>
      <w:r w:rsidR="00567619" w:rsidRPr="00DF7552">
        <w:rPr>
          <w:rFonts w:ascii="Trebuchet MS" w:hAnsi="Trebuchet MS" w:cs="Trebuchet MS"/>
          <w:b/>
          <w:bCs/>
          <w:color w:val="000000" w:themeColor="text1"/>
          <w:sz w:val="40"/>
          <w:szCs w:val="40"/>
          <w:u w:color="000000"/>
          <w:lang w:val="es-ES_tradnl"/>
        </w:rPr>
        <w:t xml:space="preserve">Bodegas </w:t>
      </w:r>
      <w:r w:rsidRPr="00DF7552">
        <w:rPr>
          <w:rFonts w:ascii="Trebuchet MS" w:hAnsi="Trebuchet MS" w:cs="Trebuchet MS"/>
          <w:b/>
          <w:bCs/>
          <w:color w:val="000000" w:themeColor="text1"/>
          <w:sz w:val="40"/>
          <w:szCs w:val="40"/>
          <w:u w:color="000000"/>
          <w:lang w:val="es-ES_tradnl"/>
        </w:rPr>
        <w:t>Montecillo</w:t>
      </w:r>
    </w:p>
    <w:p w:rsidR="00CC6B78" w:rsidRDefault="00CC6B78" w:rsidP="00CC6B78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  <w:sz w:val="22"/>
          <w:szCs w:val="22"/>
          <w:u w:color="000000"/>
          <w:lang w:val="es-ES_tradnl"/>
        </w:rPr>
      </w:pPr>
      <w:r>
        <w:rPr>
          <w:rFonts w:ascii="Trebuchet MS" w:hAnsi="Trebuchet MS" w:cs="Trebuchet MS"/>
          <w:b/>
          <w:bCs/>
          <w:color w:val="000000"/>
          <w:sz w:val="40"/>
          <w:szCs w:val="40"/>
          <w:u w:color="000000"/>
          <w:lang w:val="es-ES_tradnl"/>
        </w:rPr>
        <w:t> </w:t>
      </w:r>
    </w:p>
    <w:p w:rsidR="00CC6B78" w:rsidRPr="00DF7552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 w:themeColor="text1"/>
          <w:u w:color="000000"/>
          <w:lang w:val="es-ES_tradnl"/>
        </w:rPr>
      </w:pPr>
      <w:r>
        <w:rPr>
          <w:rFonts w:ascii="Trebuchet MS" w:hAnsi="Trebuchet MS" w:cs="Trebuchet MS"/>
          <w:i/>
          <w:iCs/>
          <w:color w:val="000000"/>
          <w:sz w:val="22"/>
          <w:szCs w:val="22"/>
          <w:u w:color="000000"/>
          <w:lang w:val="es-ES_tradnl"/>
        </w:rPr>
        <w:t xml:space="preserve">Madrid, </w:t>
      </w:r>
      <w:r w:rsidR="00DF7552">
        <w:rPr>
          <w:rFonts w:ascii="Trebuchet MS" w:hAnsi="Trebuchet MS" w:cs="Trebuchet MS"/>
          <w:i/>
          <w:iCs/>
          <w:color w:val="000000"/>
          <w:sz w:val="22"/>
          <w:szCs w:val="22"/>
          <w:u w:color="000000"/>
          <w:lang w:val="es-ES_tradnl"/>
        </w:rPr>
        <w:t>4</w:t>
      </w:r>
      <w:r w:rsidR="00F1344A">
        <w:rPr>
          <w:rFonts w:ascii="Trebuchet MS" w:hAnsi="Trebuchet MS" w:cs="Trebuchet MS"/>
          <w:i/>
          <w:iCs/>
          <w:color w:val="000000"/>
          <w:sz w:val="22"/>
          <w:szCs w:val="22"/>
          <w:u w:color="000000"/>
          <w:lang w:val="es-ES_tradnl"/>
        </w:rPr>
        <w:t xml:space="preserve"> </w:t>
      </w:r>
      <w:r>
        <w:rPr>
          <w:rFonts w:ascii="Trebuchet MS" w:hAnsi="Trebuchet MS" w:cs="Trebuchet MS"/>
          <w:i/>
          <w:iCs/>
          <w:color w:val="000000"/>
          <w:sz w:val="22"/>
          <w:szCs w:val="22"/>
          <w:u w:color="000000"/>
          <w:lang w:val="es-ES_tradnl"/>
        </w:rPr>
        <w:t xml:space="preserve">de </w:t>
      </w:r>
      <w:r w:rsidR="00DF7552">
        <w:rPr>
          <w:rFonts w:ascii="Trebuchet MS" w:hAnsi="Trebuchet MS" w:cs="Trebuchet MS"/>
          <w:i/>
          <w:iCs/>
          <w:color w:val="000000"/>
          <w:sz w:val="22"/>
          <w:szCs w:val="22"/>
          <w:u w:color="000000"/>
          <w:lang w:val="es-ES_tradnl"/>
        </w:rPr>
        <w:t>septiembre</w:t>
      </w:r>
      <w:r>
        <w:rPr>
          <w:rFonts w:ascii="Trebuchet MS" w:hAnsi="Trebuchet MS" w:cs="Trebuchet MS"/>
          <w:i/>
          <w:iCs/>
          <w:color w:val="000000"/>
          <w:sz w:val="22"/>
          <w:szCs w:val="22"/>
          <w:u w:color="000000"/>
          <w:lang w:val="es-ES_tradnl"/>
        </w:rPr>
        <w:t xml:space="preserve"> de 2019.-</w:t>
      </w:r>
      <w:r w:rsidRPr="005D5D2A">
        <w:rPr>
          <w:rFonts w:ascii="Trebuchet MS" w:hAnsi="Trebuchet MS" w:cs="Trebuchet MS"/>
          <w:color w:val="FF0000"/>
          <w:u w:color="000000"/>
          <w:lang w:val="es-ES_tradnl"/>
        </w:rPr>
        <w:t xml:space="preserve"> </w:t>
      </w:r>
      <w:r w:rsidR="005D5D2A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Bodegas </w:t>
      </w:r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>Montecillo,</w:t>
      </w:r>
      <w:r w:rsidR="005D5D2A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 la tercera bodega más antigua de la D.O.Ca.</w:t>
      </w:r>
      <w:r w:rsidR="00567619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 Rioja perteneciente al </w:t>
      </w:r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Grupo Osborne, ha confiado a Darwin Social </w:t>
      </w:r>
      <w:proofErr w:type="spellStart"/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>Noise</w:t>
      </w:r>
      <w:proofErr w:type="spellEnd"/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 </w:t>
      </w:r>
      <w:r w:rsidR="005D5D2A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su estrategia digital </w:t>
      </w:r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en redes sociales. </w:t>
      </w:r>
    </w:p>
    <w:p w:rsidR="00CC6B78" w:rsidRPr="00DF7552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 w:themeColor="text1"/>
          <w:u w:color="000000"/>
          <w:lang w:val="es-ES_tradnl"/>
        </w:rPr>
      </w:pPr>
    </w:p>
    <w:p w:rsidR="00CC6B78" w:rsidRPr="00DF7552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 w:themeColor="text1"/>
          <w:u w:color="000000"/>
          <w:lang w:val="es-ES_tradnl"/>
        </w:rPr>
      </w:pPr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La agencia se encargará de gestionar y supervisar dicha estrategia además de </w:t>
      </w:r>
      <w:r w:rsidR="005D5D2A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>la</w:t>
      </w:r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 generación de</w:t>
      </w:r>
      <w:r w:rsidR="005D5D2A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 algunos</w:t>
      </w:r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 contenidos de marca, activaciones digitales y la amplificación de todos estos</w:t>
      </w:r>
      <w:r w:rsidR="00CC75FF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>,</w:t>
      </w:r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 tanto en medios pagados como en marketing de influencia.</w:t>
      </w:r>
      <w:r w:rsidR="00567619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 </w:t>
      </w:r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Además, Darwin Social </w:t>
      </w:r>
      <w:proofErr w:type="spellStart"/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>Noise</w:t>
      </w:r>
      <w:proofErr w:type="spellEnd"/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 ofrecerá a </w:t>
      </w:r>
      <w:r w:rsidR="00567619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Bodegas </w:t>
      </w:r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>Montecillo servicios de analítica</w:t>
      </w:r>
      <w:r w:rsidR="00567619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 y de estrategia en </w:t>
      </w:r>
      <w:proofErr w:type="spellStart"/>
      <w:r w:rsidR="00567619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>paid</w:t>
      </w:r>
      <w:proofErr w:type="spellEnd"/>
      <w:r w:rsidR="00567619"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 media.</w:t>
      </w:r>
    </w:p>
    <w:p w:rsidR="00CC6B78" w:rsidRPr="00DF7552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 w:themeColor="text1"/>
          <w:u w:color="00000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  <w:r w:rsidRPr="00DF7552">
        <w:rPr>
          <w:rFonts w:ascii="Trebuchet MS" w:hAnsi="Trebuchet MS" w:cs="Trebuchet MS"/>
          <w:color w:val="000000" w:themeColor="text1"/>
          <w:u w:color="000000"/>
          <w:lang w:val="es-ES_tradnl"/>
        </w:rPr>
        <w:t xml:space="preserve">La agencia suma así a su portfolio una marca más </w:t>
      </w:r>
      <w:r>
        <w:rPr>
          <w:rFonts w:ascii="Trebuchet MS" w:hAnsi="Trebuchet MS" w:cs="Trebuchet MS"/>
          <w:color w:val="000000"/>
          <w:u w:color="000000"/>
          <w:lang w:val="es-ES_tradnl"/>
        </w:rPr>
        <w:t>del Grupo Osborne, para el que ya trabaja desde hace tiempo en el apartado digital de otras de sus referencias, como Nordés, Cinco Jotas y Carlos I.</w:t>
      </w: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E60C5A" w:rsidRDefault="00E60C5A" w:rsidP="00E60C5A">
      <w:r>
        <w:rPr>
          <w:rFonts w:ascii="Trebuchet MS" w:hAnsi="Trebuchet MS"/>
          <w:color w:val="000000"/>
        </w:rPr>
        <w:t xml:space="preserve">El equipo de Darwin Social </w:t>
      </w:r>
      <w:proofErr w:type="spellStart"/>
      <w:r>
        <w:rPr>
          <w:rFonts w:ascii="Trebuchet MS" w:hAnsi="Trebuchet MS"/>
          <w:color w:val="000000"/>
        </w:rPr>
        <w:t>Noise</w:t>
      </w:r>
      <w:proofErr w:type="spellEnd"/>
      <w:r>
        <w:rPr>
          <w:rFonts w:ascii="Trebuchet MS" w:hAnsi="Trebuchet MS"/>
          <w:color w:val="000000"/>
        </w:rPr>
        <w:t xml:space="preserve"> asignado a Bodegas Montecillo está integrado por Mar Roca y César </w:t>
      </w:r>
      <w:proofErr w:type="spellStart"/>
      <w:r>
        <w:rPr>
          <w:rFonts w:ascii="Trebuchet MS" w:hAnsi="Trebuchet MS"/>
          <w:color w:val="000000"/>
        </w:rPr>
        <w:t>Bertazzo</w:t>
      </w:r>
      <w:proofErr w:type="spellEnd"/>
      <w:r>
        <w:rPr>
          <w:rFonts w:ascii="Trebuchet MS" w:hAnsi="Trebuchet MS"/>
          <w:color w:val="000000"/>
        </w:rPr>
        <w:t>, en el apartado de diseño; Rodrigo García y Bel Rodríguez, en contenidos; Cristina Ferreiro, Laura Berenguer y Juan Villanueva, en cuentas; Andrea Pérez, en estrategia; María Jiménez y Miguel González, en el área de producción visual</w:t>
      </w:r>
      <w:r w:rsidR="00DB4081">
        <w:rPr>
          <w:rFonts w:ascii="Trebuchet MS" w:hAnsi="Trebuchet MS"/>
          <w:color w:val="000000"/>
        </w:rPr>
        <w:t>;</w:t>
      </w:r>
      <w:r>
        <w:rPr>
          <w:rFonts w:ascii="Trebuchet MS" w:hAnsi="Trebuchet MS"/>
          <w:color w:val="000000"/>
        </w:rPr>
        <w:t xml:space="preserve"> Kiko Martínez junto con Raquel Mill</w:t>
      </w:r>
      <w:r>
        <w:rPr>
          <w:rFonts w:ascii="Trebuchet MS" w:hAnsi="Trebuchet MS"/>
          <w:color w:val="000000"/>
        </w:rPr>
        <w:t>á</w:t>
      </w:r>
      <w:r>
        <w:rPr>
          <w:rFonts w:ascii="Trebuchet MS" w:hAnsi="Trebuchet MS"/>
          <w:color w:val="000000"/>
        </w:rPr>
        <w:t>n</w:t>
      </w:r>
      <w:r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en creatividad</w:t>
      </w:r>
      <w:r w:rsidR="00DB4081">
        <w:rPr>
          <w:rFonts w:ascii="Trebuchet MS" w:hAnsi="Trebuchet MS"/>
          <w:color w:val="000000"/>
        </w:rPr>
        <w:t xml:space="preserve">, y </w:t>
      </w:r>
      <w:r w:rsidR="00DB4081" w:rsidRPr="00DB4081">
        <w:rPr>
          <w:rFonts w:ascii="Trebuchet MS" w:hAnsi="Trebuchet MS"/>
          <w:color w:val="000000"/>
        </w:rPr>
        <w:t>Liliana Rodr</w:t>
      </w:r>
      <w:r w:rsidR="00DB4081">
        <w:rPr>
          <w:rFonts w:ascii="Trebuchet MS" w:hAnsi="Trebuchet MS"/>
          <w:color w:val="000000"/>
        </w:rPr>
        <w:t>í</w:t>
      </w:r>
      <w:r w:rsidR="00DB4081" w:rsidRPr="00DB4081">
        <w:rPr>
          <w:rFonts w:ascii="Trebuchet MS" w:hAnsi="Trebuchet MS"/>
          <w:color w:val="000000"/>
        </w:rPr>
        <w:t>guez</w:t>
      </w:r>
      <w:r w:rsidR="00DB4081">
        <w:rPr>
          <w:rFonts w:ascii="Trebuchet MS" w:hAnsi="Trebuchet MS"/>
          <w:color w:val="000000"/>
        </w:rPr>
        <w:t xml:space="preserve">, en el apartado de </w:t>
      </w:r>
      <w:proofErr w:type="spellStart"/>
      <w:r w:rsidR="00DB4081">
        <w:rPr>
          <w:rFonts w:ascii="Trebuchet MS" w:hAnsi="Trebuchet MS"/>
          <w:color w:val="000000"/>
        </w:rPr>
        <w:t>paid</w:t>
      </w:r>
      <w:proofErr w:type="spellEnd"/>
      <w:r w:rsidR="00DB4081">
        <w:rPr>
          <w:rFonts w:ascii="Trebuchet MS" w:hAnsi="Trebuchet MS"/>
          <w:color w:val="000000"/>
        </w:rPr>
        <w:t xml:space="preserve"> media</w:t>
      </w:r>
      <w:bookmarkStart w:id="0" w:name="_GoBack"/>
      <w:bookmarkEnd w:id="0"/>
      <w:r>
        <w:rPr>
          <w:rFonts w:ascii="Trebuchet MS" w:hAnsi="Trebuchet MS"/>
          <w:color w:val="000000"/>
        </w:rPr>
        <w:t xml:space="preserve">. </w:t>
      </w: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b/>
          <w:bCs/>
          <w:i/>
          <w:iCs/>
          <w:color w:val="000000"/>
          <w:u w:val="single" w:color="00000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b/>
          <w:bCs/>
          <w:i/>
          <w:iCs/>
          <w:color w:val="000000"/>
          <w:u w:val="single" w:color="00000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b/>
          <w:bCs/>
          <w:i/>
          <w:iCs/>
          <w:color w:val="000000"/>
          <w:u w:color="000000"/>
          <w:lang w:val="es-ES_tradnl"/>
        </w:rPr>
      </w:pPr>
      <w:r>
        <w:rPr>
          <w:rFonts w:ascii="Trebuchet MS" w:hAnsi="Trebuchet MS" w:cs="Trebuchet MS"/>
          <w:b/>
          <w:bCs/>
          <w:i/>
          <w:iCs/>
          <w:color w:val="000000"/>
          <w:u w:val="single" w:color="000000"/>
          <w:lang w:val="es-ES_tradnl"/>
        </w:rPr>
        <w:t xml:space="preserve">Acerca de Darwin Social </w:t>
      </w:r>
      <w:proofErr w:type="spellStart"/>
      <w:r>
        <w:rPr>
          <w:rFonts w:ascii="Trebuchet MS" w:hAnsi="Trebuchet MS" w:cs="Trebuchet MS"/>
          <w:b/>
          <w:bCs/>
          <w:i/>
          <w:iCs/>
          <w:color w:val="000000"/>
          <w:u w:val="single" w:color="000000"/>
          <w:lang w:val="es-ES_tradnl"/>
        </w:rPr>
        <w:t>Noise</w:t>
      </w:r>
      <w:proofErr w:type="spellEnd"/>
      <w:r>
        <w:rPr>
          <w:rFonts w:ascii="Trebuchet MS" w:hAnsi="Trebuchet MS" w:cs="Trebuchet MS"/>
          <w:b/>
          <w:bCs/>
          <w:i/>
          <w:iCs/>
          <w:color w:val="000000"/>
          <w:u w:color="000000"/>
          <w:lang w:val="es-ES_tradnl"/>
        </w:rPr>
        <w:t> </w:t>
      </w: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  <w:r>
        <w:rPr>
          <w:rFonts w:ascii="Trebuchet MS" w:hAnsi="Trebuchet MS" w:cs="Trebuchet MS"/>
          <w:b/>
          <w:bCs/>
          <w:color w:val="000000"/>
          <w:u w:color="000000"/>
          <w:lang w:val="es-ES_tradnl"/>
        </w:rPr>
        <w:t xml:space="preserve">Darwin Social </w:t>
      </w:r>
      <w:proofErr w:type="spellStart"/>
      <w:r>
        <w:rPr>
          <w:rFonts w:ascii="Trebuchet MS" w:hAnsi="Trebuchet MS" w:cs="Trebuchet MS"/>
          <w:b/>
          <w:bCs/>
          <w:color w:val="000000"/>
          <w:u w:color="000000"/>
          <w:lang w:val="es-ES_tradnl"/>
        </w:rPr>
        <w:t>Noise</w:t>
      </w:r>
      <w:proofErr w:type="spellEnd"/>
      <w:r>
        <w:rPr>
          <w:rFonts w:ascii="Trebuchet MS" w:hAnsi="Trebuchet MS" w:cs="Trebuchet MS"/>
          <w:color w:val="000000"/>
          <w:u w:color="000000"/>
          <w:lang w:val="es-ES_tradnl"/>
        </w:rPr>
        <w:t> es una de las agencias independientes más destacadas del panorama nacional, con una amplia experiencia integrada. Actualmente es la quinta agencia independiente por volumen de inversión gestionada según </w:t>
      </w:r>
      <w:proofErr w:type="spellStart"/>
      <w:r>
        <w:rPr>
          <w:rFonts w:ascii="Trebuchet MS" w:hAnsi="Trebuchet MS" w:cs="Trebuchet MS"/>
          <w:i/>
          <w:iCs/>
          <w:color w:val="000000"/>
          <w:u w:color="000000"/>
          <w:lang w:val="es-ES_tradnl"/>
        </w:rPr>
        <w:t>Infoadex</w:t>
      </w:r>
      <w:proofErr w:type="spellEnd"/>
      <w:r>
        <w:rPr>
          <w:rFonts w:ascii="Trebuchet MS" w:hAnsi="Trebuchet MS" w:cs="Trebuchet MS"/>
          <w:i/>
          <w:iCs/>
          <w:color w:val="000000"/>
          <w:u w:color="000000"/>
          <w:lang w:val="es-ES_tradnl"/>
        </w:rPr>
        <w:t xml:space="preserve"> 2018</w:t>
      </w:r>
      <w:r>
        <w:rPr>
          <w:rFonts w:ascii="Trebuchet MS" w:hAnsi="Trebuchet MS" w:cs="Trebuchet MS"/>
          <w:color w:val="000000"/>
          <w:u w:color="000000"/>
          <w:lang w:val="es-ES_tradnl"/>
        </w:rPr>
        <w:t>, y ocupa el puesto 1 en el ranking de notoriedad entre agencias digitales por conocimiento espontáneo + sugerido, y el puesto 2 por conocimiento espontáneo, según el informe </w:t>
      </w:r>
      <w:proofErr w:type="spellStart"/>
      <w:r>
        <w:rPr>
          <w:rFonts w:ascii="Trebuchet MS" w:hAnsi="Trebuchet MS" w:cs="Trebuchet MS"/>
          <w:i/>
          <w:iCs/>
          <w:color w:val="000000"/>
          <w:u w:color="000000"/>
          <w:lang w:val="es-ES_tradnl"/>
        </w:rPr>
        <w:t>AgencyScope</w:t>
      </w:r>
      <w:proofErr w:type="spellEnd"/>
      <w:r>
        <w:rPr>
          <w:rFonts w:ascii="Trebuchet MS" w:hAnsi="Trebuchet MS" w:cs="Trebuchet MS"/>
          <w:i/>
          <w:iCs/>
          <w:color w:val="000000"/>
          <w:u w:color="000000"/>
          <w:lang w:val="es-ES_tradnl"/>
        </w:rPr>
        <w:t xml:space="preserve"> 2018</w:t>
      </w:r>
      <w:r>
        <w:rPr>
          <w:rFonts w:ascii="Trebuchet MS" w:hAnsi="Trebuchet MS" w:cs="Trebuchet MS"/>
          <w:color w:val="000000"/>
          <w:u w:color="000000"/>
          <w:lang w:val="es-ES_tradnl"/>
        </w:rPr>
        <w:t> realizado por la consultora independiente </w:t>
      </w:r>
      <w:proofErr w:type="spellStart"/>
      <w:r>
        <w:rPr>
          <w:rFonts w:ascii="Trebuchet MS" w:hAnsi="Trebuchet MS" w:cs="Trebuchet MS"/>
          <w:i/>
          <w:iCs/>
          <w:color w:val="000000"/>
          <w:u w:color="000000"/>
          <w:lang w:val="es-ES_tradnl"/>
        </w:rPr>
        <w:t>Scopen</w:t>
      </w:r>
      <w:proofErr w:type="spellEnd"/>
      <w:r>
        <w:rPr>
          <w:rFonts w:ascii="Trebuchet MS" w:hAnsi="Trebuchet MS" w:cs="Trebuchet MS"/>
          <w:color w:val="000000"/>
          <w:u w:color="000000"/>
          <w:lang w:val="es-ES_tradnl"/>
        </w:rPr>
        <w:t>. </w:t>
      </w:r>
    </w:p>
    <w:p w:rsidR="00DF7552" w:rsidRDefault="00DF7552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DF7552" w:rsidRDefault="00DF7552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DF7552" w:rsidRDefault="00DF7552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DF7552" w:rsidRDefault="00DF7552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DF7552" w:rsidRDefault="00DF7552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DF7552" w:rsidRDefault="00DF7552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  <w:r>
        <w:rPr>
          <w:rFonts w:ascii="Trebuchet MS" w:hAnsi="Trebuchet MS" w:cs="Trebuchet MS"/>
          <w:color w:val="000000"/>
          <w:u w:color="000000"/>
          <w:lang w:val="es-ES_tradnl"/>
        </w:rPr>
        <w:t> </w:t>
      </w: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  <w:r>
        <w:rPr>
          <w:rFonts w:ascii="Trebuchet MS" w:hAnsi="Trebuchet MS" w:cs="Trebuchet MS"/>
          <w:color w:val="000000"/>
          <w:u w:color="000000"/>
          <w:lang w:val="es-ES_tradnl"/>
        </w:rPr>
        <w:t xml:space="preserve">Con oficinas en Madrid, Ciudad de México y Casablanca, Darwin Social </w:t>
      </w:r>
      <w:proofErr w:type="spellStart"/>
      <w:r>
        <w:rPr>
          <w:rFonts w:ascii="Trebuchet MS" w:hAnsi="Trebuchet MS" w:cs="Trebuchet MS"/>
          <w:color w:val="000000"/>
          <w:u w:color="000000"/>
          <w:lang w:val="es-ES_tradnl"/>
        </w:rPr>
        <w:t>Noise</w:t>
      </w:r>
      <w:proofErr w:type="spellEnd"/>
      <w:r>
        <w:rPr>
          <w:rFonts w:ascii="Trebuchet MS" w:hAnsi="Trebuchet MS" w:cs="Trebuchet MS"/>
          <w:color w:val="000000"/>
          <w:u w:color="000000"/>
          <w:lang w:val="es-ES_tradnl"/>
        </w:rPr>
        <w:t xml:space="preserve"> es miembro de la red internacional de agencias creativas independientes </w:t>
      </w:r>
      <w:hyperlink r:id="rId5" w:history="1">
        <w:r>
          <w:rPr>
            <w:rFonts w:ascii="Trebuchet MS" w:hAnsi="Trebuchet MS" w:cs="Trebuchet MS"/>
            <w:color w:val="813A5F"/>
            <w:u w:val="single" w:color="813A5F"/>
            <w:lang w:val="es-ES_tradnl"/>
          </w:rPr>
          <w:t>Dialogue International</w:t>
        </w:r>
      </w:hyperlink>
      <w:r>
        <w:rPr>
          <w:rFonts w:ascii="Trebuchet MS" w:hAnsi="Trebuchet MS" w:cs="Trebuchet MS"/>
          <w:color w:val="000000"/>
          <w:u w:color="000000"/>
          <w:lang w:val="es-ES_tradnl"/>
        </w:rPr>
        <w:t xml:space="preserve">, con presencia en 25 mercados del mundo, actualmente presidida por Miguel Pereira, presidente ejecutivo de Darwin Social </w:t>
      </w:r>
      <w:proofErr w:type="spellStart"/>
      <w:r>
        <w:rPr>
          <w:rFonts w:ascii="Trebuchet MS" w:hAnsi="Trebuchet MS" w:cs="Trebuchet MS"/>
          <w:color w:val="000000"/>
          <w:u w:color="000000"/>
          <w:lang w:val="es-ES_tradnl"/>
        </w:rPr>
        <w:t>Noise</w:t>
      </w:r>
      <w:proofErr w:type="spellEnd"/>
      <w:r>
        <w:rPr>
          <w:rFonts w:ascii="Trebuchet MS" w:hAnsi="Trebuchet MS" w:cs="Trebuchet MS"/>
          <w:color w:val="000000"/>
          <w:u w:color="000000"/>
          <w:lang w:val="es-ES_tradnl"/>
        </w:rPr>
        <w:t>.</w:t>
      </w: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  <w:r>
        <w:rPr>
          <w:rFonts w:ascii="Trebuchet MS" w:hAnsi="Trebuchet MS" w:cs="Trebuchet MS"/>
          <w:b/>
          <w:bCs/>
          <w:color w:val="000000"/>
          <w:u w:color="000000"/>
          <w:lang w:val="es-ES_tradnl"/>
        </w:rPr>
        <w:t> </w:t>
      </w: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  <w:r>
        <w:rPr>
          <w:rFonts w:ascii="Trebuchet MS" w:hAnsi="Trebuchet MS" w:cs="Trebuchet MS"/>
          <w:b/>
          <w:bCs/>
          <w:color w:val="000000"/>
          <w:u w:val="single" w:color="000000"/>
          <w:lang w:val="es-ES_tradnl"/>
        </w:rPr>
        <w:t>Para más información:</w:t>
      </w: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  <w:r>
        <w:rPr>
          <w:rFonts w:ascii="Trebuchet MS" w:hAnsi="Trebuchet MS" w:cs="Trebuchet MS"/>
          <w:color w:val="000000"/>
          <w:u w:color="000000"/>
          <w:lang w:val="es-ES_tradnl"/>
        </w:rPr>
        <w:t> </w:t>
      </w: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  <w:r>
        <w:rPr>
          <w:rFonts w:ascii="Trebuchet MS" w:hAnsi="Trebuchet MS" w:cs="Trebuchet MS"/>
          <w:b/>
          <w:bCs/>
          <w:color w:val="000000"/>
          <w:u w:color="000000"/>
          <w:lang w:val="es-ES_tradnl"/>
        </w:rPr>
        <w:t>Rocío Hernández</w:t>
      </w:r>
    </w:p>
    <w:p w:rsidR="00CC6B78" w:rsidRDefault="00DB4081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  <w:hyperlink r:id="rId6" w:history="1">
        <w:r w:rsidR="00CC6B78">
          <w:rPr>
            <w:rFonts w:ascii="Trebuchet MS" w:hAnsi="Trebuchet MS" w:cs="Trebuchet MS"/>
            <w:color w:val="0000FF"/>
            <w:u w:val="single" w:color="0000FF"/>
            <w:lang w:val="es-ES_tradnl"/>
          </w:rPr>
          <w:t>prensa@darwinsocialnoise.com</w:t>
        </w:r>
      </w:hyperlink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  <w:lang w:val="es-ES_tradnl"/>
        </w:rPr>
      </w:pPr>
      <w:r>
        <w:rPr>
          <w:rFonts w:ascii="Trebuchet MS" w:hAnsi="Trebuchet MS" w:cs="Trebuchet MS"/>
          <w:b/>
          <w:bCs/>
          <w:color w:val="000000"/>
          <w:u w:color="000000"/>
          <w:lang w:val="es-ES_tradnl"/>
        </w:rPr>
        <w:t>Móvil: 639 51 84 74</w:t>
      </w:r>
    </w:p>
    <w:p w:rsidR="00CC6B78" w:rsidRDefault="00CC6B78" w:rsidP="00CC6B78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40"/>
          <w:szCs w:val="40"/>
          <w:u w:color="000000"/>
          <w:lang w:val="es-ES_tradnl"/>
        </w:rPr>
      </w:pPr>
    </w:p>
    <w:p w:rsidR="00532FB8" w:rsidRDefault="00532FB8"/>
    <w:sectPr w:rsidR="00532FB8" w:rsidSect="00464E2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78"/>
    <w:rsid w:val="00281BC6"/>
    <w:rsid w:val="00532FB8"/>
    <w:rsid w:val="00567619"/>
    <w:rsid w:val="005D5D2A"/>
    <w:rsid w:val="006B2943"/>
    <w:rsid w:val="00CC6B78"/>
    <w:rsid w:val="00CC75FF"/>
    <w:rsid w:val="00DB4081"/>
    <w:rsid w:val="00DF7552"/>
    <w:rsid w:val="00E60C5A"/>
    <w:rsid w:val="00F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5921"/>
  <w15:chartTrackingRefBased/>
  <w15:docId w15:val="{00127E08-1753-384C-BDB1-3FCCB08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75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sa@darwinsocialnoise.com" TargetMode="External"/><Relationship Id="rId5" Type="http://schemas.openxmlformats.org/officeDocument/2006/relationships/hyperlink" Target="http://www.dialogue-international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villanueva</dc:creator>
  <cp:keywords/>
  <dc:description/>
  <cp:lastModifiedBy>Rocío</cp:lastModifiedBy>
  <cp:revision>6</cp:revision>
  <dcterms:created xsi:type="dcterms:W3CDTF">2019-09-02T12:07:00Z</dcterms:created>
  <dcterms:modified xsi:type="dcterms:W3CDTF">2019-09-04T08:04:00Z</dcterms:modified>
</cp:coreProperties>
</file>