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F3695" w14:textId="495B402F" w:rsidR="00734185" w:rsidRDefault="00DB3A9B" w:rsidP="00477117">
      <w:pPr>
        <w:rPr>
          <w:rFonts w:ascii="Calibri" w:hAnsi="Calibri"/>
          <w:color w:val="auto"/>
          <w:sz w:val="28"/>
          <w:szCs w:val="28"/>
          <w:lang w:val="pt-BR"/>
        </w:rPr>
      </w:pPr>
      <w:r w:rsidRPr="004B6009">
        <w:rPr>
          <w:rFonts w:ascii="Calibri" w:hAnsi="Calibri"/>
          <w:noProof/>
          <w:color w:val="auto"/>
          <w:sz w:val="28"/>
          <w:szCs w:val="28"/>
          <w:lang w:val="en-GB" w:eastAsia="en-GB"/>
        </w:rPr>
        <w:drawing>
          <wp:inline distT="0" distB="0" distL="0" distR="0" wp14:anchorId="2F143E03" wp14:editId="2B7F65FF">
            <wp:extent cx="1676400" cy="388056"/>
            <wp:effectExtent l="0" t="0" r="0" b="5715"/>
            <wp:docPr id="1" name="Imagen 1" descr="DS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N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49" cy="39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CD81F" w14:textId="77777777" w:rsidR="00A915DE" w:rsidRDefault="00A915DE" w:rsidP="00734185">
      <w:pPr>
        <w:jc w:val="center"/>
        <w:rPr>
          <w:rFonts w:ascii="Calibri" w:hAnsi="Calibri"/>
          <w:b/>
          <w:color w:val="auto"/>
          <w:sz w:val="40"/>
          <w:szCs w:val="40"/>
          <w:lang w:val="pt-BR"/>
        </w:rPr>
      </w:pPr>
    </w:p>
    <w:p w14:paraId="52146F64" w14:textId="77777777" w:rsidR="00BD4521" w:rsidRDefault="00BD4521" w:rsidP="00734185">
      <w:pPr>
        <w:jc w:val="center"/>
        <w:rPr>
          <w:rFonts w:ascii="Calibri" w:hAnsi="Calibri"/>
          <w:b/>
          <w:color w:val="auto"/>
          <w:sz w:val="40"/>
          <w:szCs w:val="40"/>
          <w:lang w:val="pt-BR"/>
        </w:rPr>
      </w:pPr>
    </w:p>
    <w:p w14:paraId="350D5F55" w14:textId="20F28E0E" w:rsidR="00BD4521" w:rsidRPr="002E1F07" w:rsidRDefault="008762B3" w:rsidP="0063428D">
      <w:pPr>
        <w:jc w:val="center"/>
        <w:rPr>
          <w:rFonts w:ascii="Calibri" w:hAnsi="Calibri"/>
          <w:b/>
          <w:color w:val="auto"/>
          <w:sz w:val="40"/>
          <w:szCs w:val="40"/>
        </w:rPr>
      </w:pPr>
      <w:r w:rsidRPr="002E1F07">
        <w:rPr>
          <w:rFonts w:ascii="Calibri" w:hAnsi="Calibri"/>
          <w:b/>
          <w:color w:val="auto"/>
          <w:sz w:val="40"/>
          <w:szCs w:val="40"/>
        </w:rPr>
        <w:t xml:space="preserve">Darwin Social </w:t>
      </w:r>
      <w:proofErr w:type="spellStart"/>
      <w:r w:rsidRPr="002E1F07">
        <w:rPr>
          <w:rFonts w:ascii="Calibri" w:hAnsi="Calibri"/>
          <w:b/>
          <w:color w:val="auto"/>
          <w:sz w:val="40"/>
          <w:szCs w:val="40"/>
        </w:rPr>
        <w:t>Noise</w:t>
      </w:r>
      <w:proofErr w:type="spellEnd"/>
      <w:r w:rsidRPr="002E1F07">
        <w:rPr>
          <w:rFonts w:ascii="Calibri" w:hAnsi="Calibri"/>
          <w:b/>
          <w:color w:val="auto"/>
          <w:sz w:val="40"/>
          <w:szCs w:val="40"/>
        </w:rPr>
        <w:t xml:space="preserve"> </w:t>
      </w:r>
      <w:r w:rsidR="0098301F" w:rsidRPr="002E1F07">
        <w:rPr>
          <w:rFonts w:ascii="Calibri" w:hAnsi="Calibri"/>
          <w:b/>
          <w:color w:val="auto"/>
          <w:sz w:val="40"/>
          <w:szCs w:val="40"/>
        </w:rPr>
        <w:t xml:space="preserve">gana la cuenta digital de </w:t>
      </w:r>
      <w:proofErr w:type="spellStart"/>
      <w:r w:rsidR="0098301F" w:rsidRPr="002E1F07">
        <w:rPr>
          <w:rFonts w:ascii="Calibri" w:hAnsi="Calibri"/>
          <w:b/>
          <w:color w:val="auto"/>
          <w:sz w:val="40"/>
          <w:szCs w:val="40"/>
        </w:rPr>
        <w:t>Nordés</w:t>
      </w:r>
      <w:proofErr w:type="spellEnd"/>
    </w:p>
    <w:p w14:paraId="1318E854" w14:textId="3D95A21A" w:rsidR="004D5B94" w:rsidRPr="002E1F07" w:rsidRDefault="004D5B94" w:rsidP="0063428D">
      <w:pPr>
        <w:jc w:val="center"/>
        <w:rPr>
          <w:rFonts w:ascii="Calibri" w:hAnsi="Calibri"/>
          <w:b/>
          <w:color w:val="auto"/>
          <w:sz w:val="40"/>
          <w:szCs w:val="40"/>
        </w:rPr>
      </w:pPr>
    </w:p>
    <w:p w14:paraId="5A75873A" w14:textId="4EC9835D" w:rsidR="0098301F" w:rsidRPr="002E1F07" w:rsidRDefault="006F5407" w:rsidP="0098301F">
      <w:pPr>
        <w:rPr>
          <w:rFonts w:ascii="Calibri" w:hAnsi="Calibri"/>
          <w:color w:val="auto"/>
        </w:rPr>
      </w:pPr>
      <w:bookmarkStart w:id="0" w:name="_GoBack"/>
      <w:bookmarkEnd w:id="0"/>
      <w:r w:rsidRPr="002E1F07">
        <w:rPr>
          <w:rFonts w:ascii="Calibri" w:hAnsi="Calibri"/>
          <w:i/>
          <w:color w:val="auto"/>
        </w:rPr>
        <w:t xml:space="preserve">Madrid, </w:t>
      </w:r>
      <w:r w:rsidR="00491F6F">
        <w:rPr>
          <w:rFonts w:ascii="Calibri" w:hAnsi="Calibri"/>
          <w:i/>
          <w:color w:val="auto"/>
        </w:rPr>
        <w:t>20</w:t>
      </w:r>
      <w:r w:rsidRPr="002E1F07">
        <w:rPr>
          <w:rFonts w:ascii="Calibri" w:hAnsi="Calibri"/>
          <w:i/>
          <w:color w:val="auto"/>
        </w:rPr>
        <w:t xml:space="preserve"> de junio de 2019.-</w:t>
      </w:r>
      <w:r w:rsidRPr="002E1F07">
        <w:rPr>
          <w:rFonts w:ascii="Calibri" w:hAnsi="Calibri"/>
          <w:color w:val="auto"/>
        </w:rPr>
        <w:t xml:space="preserve"> </w:t>
      </w:r>
      <w:proofErr w:type="spellStart"/>
      <w:r w:rsidR="0098301F" w:rsidRPr="002E1F07">
        <w:rPr>
          <w:rFonts w:ascii="Calibri" w:hAnsi="Calibri"/>
          <w:color w:val="auto"/>
        </w:rPr>
        <w:t>Nord</w:t>
      </w:r>
      <w:r w:rsidR="002E1F07" w:rsidRPr="002E1F07">
        <w:rPr>
          <w:rFonts w:ascii="Calibri" w:hAnsi="Calibri"/>
          <w:color w:val="auto"/>
        </w:rPr>
        <w:t>é</w:t>
      </w:r>
      <w:r w:rsidR="0098301F" w:rsidRPr="002E1F07">
        <w:rPr>
          <w:rFonts w:ascii="Calibri" w:hAnsi="Calibri"/>
          <w:color w:val="auto"/>
        </w:rPr>
        <w:t>s</w:t>
      </w:r>
      <w:proofErr w:type="spellEnd"/>
      <w:r w:rsidR="0098301F" w:rsidRPr="002E1F07">
        <w:rPr>
          <w:rFonts w:ascii="Calibri" w:hAnsi="Calibri"/>
          <w:color w:val="auto"/>
        </w:rPr>
        <w:t>, marca de ginebra premium de origen gal</w:t>
      </w:r>
      <w:r w:rsidR="002E1F07">
        <w:rPr>
          <w:rFonts w:ascii="Calibri" w:hAnsi="Calibri"/>
          <w:color w:val="auto"/>
        </w:rPr>
        <w:t>l</w:t>
      </w:r>
      <w:r w:rsidR="0098301F" w:rsidRPr="002E1F07">
        <w:rPr>
          <w:rFonts w:ascii="Calibri" w:hAnsi="Calibri"/>
          <w:color w:val="auto"/>
        </w:rPr>
        <w:t xml:space="preserve">ego </w:t>
      </w:r>
      <w:r w:rsidR="002E1F07">
        <w:rPr>
          <w:rFonts w:ascii="Calibri" w:hAnsi="Calibri"/>
          <w:color w:val="auto"/>
        </w:rPr>
        <w:t>perteneciente al</w:t>
      </w:r>
      <w:r w:rsidR="0098301F" w:rsidRPr="002E1F07">
        <w:rPr>
          <w:rFonts w:ascii="Calibri" w:hAnsi="Calibri"/>
          <w:color w:val="auto"/>
        </w:rPr>
        <w:t xml:space="preserve"> </w:t>
      </w:r>
      <w:r w:rsidR="0063428D">
        <w:rPr>
          <w:rFonts w:ascii="Calibri" w:hAnsi="Calibri"/>
          <w:color w:val="auto"/>
        </w:rPr>
        <w:t>G</w:t>
      </w:r>
      <w:r w:rsidR="0098301F" w:rsidRPr="002E1F07">
        <w:rPr>
          <w:rFonts w:ascii="Calibri" w:hAnsi="Calibri"/>
          <w:color w:val="auto"/>
        </w:rPr>
        <w:t xml:space="preserve">rupo Osborne, ha confiado a Darwin Social </w:t>
      </w:r>
      <w:proofErr w:type="spellStart"/>
      <w:r w:rsidR="0098301F" w:rsidRPr="002E1F07">
        <w:rPr>
          <w:rFonts w:ascii="Calibri" w:hAnsi="Calibri"/>
          <w:color w:val="auto"/>
        </w:rPr>
        <w:t>Noise</w:t>
      </w:r>
      <w:proofErr w:type="spellEnd"/>
      <w:r w:rsidR="0098301F" w:rsidRPr="002E1F07">
        <w:rPr>
          <w:rFonts w:ascii="Calibri" w:hAnsi="Calibri"/>
          <w:color w:val="auto"/>
        </w:rPr>
        <w:t xml:space="preserve"> el desarrollo de toda su estrategia digital, después de realizar una consulta a varias agencias. </w:t>
      </w:r>
    </w:p>
    <w:p w14:paraId="291345F9" w14:textId="77777777" w:rsidR="0098301F" w:rsidRPr="002E1F07" w:rsidRDefault="0098301F" w:rsidP="0098301F">
      <w:pPr>
        <w:rPr>
          <w:rFonts w:ascii="Calibri" w:hAnsi="Calibri"/>
          <w:color w:val="auto"/>
        </w:rPr>
      </w:pPr>
    </w:p>
    <w:p w14:paraId="1639D12C" w14:textId="3CC7B4C5" w:rsidR="0098301F" w:rsidRPr="002E1F07" w:rsidRDefault="0098301F" w:rsidP="0098301F">
      <w:pPr>
        <w:rPr>
          <w:rFonts w:ascii="Calibri" w:hAnsi="Calibri"/>
          <w:color w:val="auto"/>
        </w:rPr>
      </w:pPr>
      <w:r w:rsidRPr="002E1F07">
        <w:rPr>
          <w:rFonts w:ascii="Calibri" w:hAnsi="Calibri"/>
          <w:color w:val="auto"/>
        </w:rPr>
        <w:t xml:space="preserve">Darwin Social </w:t>
      </w:r>
      <w:proofErr w:type="spellStart"/>
      <w:r w:rsidRPr="002E1F07">
        <w:rPr>
          <w:rFonts w:ascii="Calibri" w:hAnsi="Calibri"/>
          <w:color w:val="auto"/>
        </w:rPr>
        <w:t>Noise</w:t>
      </w:r>
      <w:proofErr w:type="spellEnd"/>
      <w:r w:rsidRPr="002E1F07">
        <w:rPr>
          <w:rFonts w:ascii="Calibri" w:hAnsi="Calibri"/>
          <w:color w:val="auto"/>
        </w:rPr>
        <w:t xml:space="preserve"> se encargará de la implementación de la estrategia de marca en redes sociales, de la generación de contenidos, </w:t>
      </w:r>
      <w:r w:rsidR="0063428D">
        <w:rPr>
          <w:rFonts w:ascii="Calibri" w:hAnsi="Calibri"/>
          <w:color w:val="auto"/>
        </w:rPr>
        <w:t xml:space="preserve">de las </w:t>
      </w:r>
      <w:r w:rsidRPr="002E1F07">
        <w:rPr>
          <w:rFonts w:ascii="Calibri" w:hAnsi="Calibri"/>
          <w:color w:val="auto"/>
        </w:rPr>
        <w:t xml:space="preserve">activaciones y </w:t>
      </w:r>
      <w:r w:rsidR="0063428D">
        <w:rPr>
          <w:rFonts w:ascii="Calibri" w:hAnsi="Calibri"/>
          <w:color w:val="auto"/>
        </w:rPr>
        <w:t>d</w:t>
      </w:r>
      <w:r w:rsidRPr="002E1F07">
        <w:rPr>
          <w:rFonts w:ascii="Calibri" w:hAnsi="Calibri"/>
          <w:color w:val="auto"/>
        </w:rPr>
        <w:t>el desarrollo de la estrategia de amplificación</w:t>
      </w:r>
      <w:r w:rsidR="0063428D">
        <w:rPr>
          <w:rFonts w:ascii="Calibri" w:hAnsi="Calibri"/>
          <w:color w:val="auto"/>
        </w:rPr>
        <w:t>,</w:t>
      </w:r>
      <w:r w:rsidRPr="002E1F07">
        <w:rPr>
          <w:rFonts w:ascii="Calibri" w:hAnsi="Calibri"/>
          <w:color w:val="auto"/>
        </w:rPr>
        <w:t xml:space="preserve"> tanto en medios pagados como en marketing de influencia. </w:t>
      </w:r>
    </w:p>
    <w:p w14:paraId="5F064346" w14:textId="77777777" w:rsidR="0098301F" w:rsidRPr="002E1F07" w:rsidRDefault="0098301F" w:rsidP="0098301F">
      <w:pPr>
        <w:rPr>
          <w:rFonts w:ascii="Calibri" w:hAnsi="Calibri"/>
          <w:color w:val="auto"/>
        </w:rPr>
      </w:pPr>
    </w:p>
    <w:p w14:paraId="5BC75001" w14:textId="6750C716" w:rsidR="0098301F" w:rsidRPr="0098301F" w:rsidRDefault="0098301F" w:rsidP="0098301F">
      <w:pPr>
        <w:rPr>
          <w:rFonts w:ascii="Calibri" w:hAnsi="Calibri"/>
          <w:color w:val="auto"/>
          <w:lang w:val="pt-BR"/>
        </w:rPr>
      </w:pPr>
      <w:proofErr w:type="spellStart"/>
      <w:r w:rsidRPr="002E1F07">
        <w:rPr>
          <w:rFonts w:ascii="Calibri" w:hAnsi="Calibri"/>
          <w:color w:val="auto"/>
        </w:rPr>
        <w:t>Nordés</w:t>
      </w:r>
      <w:proofErr w:type="spellEnd"/>
      <w:r w:rsidRPr="002E1F07">
        <w:rPr>
          <w:rFonts w:ascii="Calibri" w:hAnsi="Calibri"/>
          <w:color w:val="auto"/>
        </w:rPr>
        <w:t xml:space="preserve"> se une así a Cinco Jotas, Montecillo y Carlos I dentro del portafolio de clientes del </w:t>
      </w:r>
      <w:r w:rsidR="0063428D">
        <w:rPr>
          <w:rFonts w:ascii="Calibri" w:hAnsi="Calibri"/>
          <w:color w:val="auto"/>
        </w:rPr>
        <w:t>G</w:t>
      </w:r>
      <w:r w:rsidRPr="002E1F07">
        <w:rPr>
          <w:rFonts w:ascii="Calibri" w:hAnsi="Calibri"/>
          <w:color w:val="auto"/>
        </w:rPr>
        <w:t>rupo Osborne que maneja la agencia</w:t>
      </w:r>
      <w:r w:rsidR="0063428D">
        <w:rPr>
          <w:rFonts w:ascii="Calibri" w:hAnsi="Calibri"/>
          <w:color w:val="auto"/>
        </w:rPr>
        <w:t>.</w:t>
      </w:r>
    </w:p>
    <w:p w14:paraId="0855147A" w14:textId="77777777" w:rsidR="0098301F" w:rsidRPr="00491F6F" w:rsidRDefault="0098301F" w:rsidP="0098301F">
      <w:pPr>
        <w:rPr>
          <w:rFonts w:ascii="Calibri" w:hAnsi="Calibri"/>
          <w:color w:val="auto"/>
        </w:rPr>
      </w:pPr>
    </w:p>
    <w:p w14:paraId="4B25AF69" w14:textId="4EE1D954" w:rsidR="00BD4521" w:rsidRDefault="0063428D" w:rsidP="00491F6F">
      <w:pPr>
        <w:rPr>
          <w:rFonts w:ascii="Calibri" w:hAnsi="Calibri"/>
          <w:color w:val="auto"/>
        </w:rPr>
      </w:pPr>
      <w:r w:rsidRPr="00491F6F">
        <w:rPr>
          <w:rFonts w:ascii="Calibri" w:hAnsi="Calibri"/>
          <w:color w:val="auto"/>
        </w:rPr>
        <w:t xml:space="preserve">El equipo de Darwin Social </w:t>
      </w:r>
      <w:proofErr w:type="spellStart"/>
      <w:r w:rsidRPr="00491F6F">
        <w:rPr>
          <w:rFonts w:ascii="Calibri" w:hAnsi="Calibri"/>
          <w:color w:val="auto"/>
        </w:rPr>
        <w:t>Noise</w:t>
      </w:r>
      <w:proofErr w:type="spellEnd"/>
      <w:r w:rsidRPr="00491F6F">
        <w:rPr>
          <w:rFonts w:ascii="Calibri" w:hAnsi="Calibri"/>
          <w:color w:val="auto"/>
        </w:rPr>
        <w:t xml:space="preserve"> asignado a </w:t>
      </w:r>
      <w:proofErr w:type="spellStart"/>
      <w:r w:rsidRPr="00491F6F">
        <w:rPr>
          <w:rFonts w:ascii="Calibri" w:hAnsi="Calibri"/>
          <w:color w:val="auto"/>
        </w:rPr>
        <w:t>Nordés</w:t>
      </w:r>
      <w:proofErr w:type="spellEnd"/>
      <w:r w:rsidRPr="00491F6F">
        <w:rPr>
          <w:rFonts w:ascii="Calibri" w:hAnsi="Calibri"/>
          <w:color w:val="auto"/>
        </w:rPr>
        <w:t xml:space="preserve"> está integrado por</w:t>
      </w:r>
      <w:r w:rsidR="00491F6F" w:rsidRPr="00491F6F">
        <w:rPr>
          <w:rFonts w:ascii="Calibri" w:hAnsi="Calibri"/>
          <w:color w:val="auto"/>
        </w:rPr>
        <w:t xml:space="preserve"> </w:t>
      </w:r>
      <w:r w:rsidR="002933AD" w:rsidRPr="002933AD">
        <w:rPr>
          <w:rFonts w:ascii="Calibri" w:hAnsi="Calibri"/>
          <w:color w:val="auto"/>
        </w:rPr>
        <w:t>Laura Berenguer, Cristina Ferreiro y Juan Villanueva</w:t>
      </w:r>
      <w:r w:rsidR="00491F6F" w:rsidRPr="00491F6F">
        <w:rPr>
          <w:rFonts w:ascii="Calibri" w:hAnsi="Calibri"/>
          <w:color w:val="auto"/>
        </w:rPr>
        <w:t xml:space="preserve">, en el área de cuentas; </w:t>
      </w:r>
      <w:r w:rsidR="002933AD">
        <w:rPr>
          <w:rFonts w:ascii="Calibri" w:hAnsi="Calibri"/>
          <w:color w:val="auto"/>
        </w:rPr>
        <w:t xml:space="preserve">Daniel Delgado y </w:t>
      </w:r>
      <w:r w:rsidR="00491F6F" w:rsidRPr="00491F6F">
        <w:rPr>
          <w:rFonts w:ascii="Calibri" w:hAnsi="Calibri"/>
          <w:color w:val="auto"/>
        </w:rPr>
        <w:t>Andrea Pérez, e</w:t>
      </w:r>
      <w:r w:rsidR="00491F6F">
        <w:rPr>
          <w:rFonts w:ascii="Calibri" w:hAnsi="Calibri"/>
          <w:color w:val="auto"/>
        </w:rPr>
        <w:t>n e</w:t>
      </w:r>
      <w:r w:rsidR="00491F6F" w:rsidRPr="00491F6F">
        <w:rPr>
          <w:rFonts w:ascii="Calibri" w:hAnsi="Calibri"/>
          <w:color w:val="auto"/>
        </w:rPr>
        <w:t>strategia</w:t>
      </w:r>
      <w:r w:rsidR="00491F6F">
        <w:rPr>
          <w:rFonts w:ascii="Calibri" w:hAnsi="Calibri"/>
          <w:color w:val="auto"/>
        </w:rPr>
        <w:t xml:space="preserve">; </w:t>
      </w:r>
      <w:r w:rsidR="00491F6F" w:rsidRPr="00491F6F">
        <w:rPr>
          <w:rFonts w:ascii="Calibri" w:hAnsi="Calibri"/>
          <w:color w:val="auto"/>
        </w:rPr>
        <w:t xml:space="preserve">Nacho </w:t>
      </w:r>
      <w:proofErr w:type="spellStart"/>
      <w:r w:rsidR="00491F6F" w:rsidRPr="00491F6F">
        <w:rPr>
          <w:rFonts w:ascii="Calibri" w:hAnsi="Calibri"/>
          <w:color w:val="auto"/>
        </w:rPr>
        <w:t>Bazarra</w:t>
      </w:r>
      <w:proofErr w:type="spellEnd"/>
      <w:r w:rsidR="002933AD">
        <w:rPr>
          <w:rFonts w:ascii="Calibri" w:hAnsi="Calibri"/>
          <w:color w:val="auto"/>
        </w:rPr>
        <w:t xml:space="preserve"> y </w:t>
      </w:r>
      <w:r w:rsidR="002933AD" w:rsidRPr="00491F6F">
        <w:rPr>
          <w:rFonts w:ascii="Calibri" w:hAnsi="Calibri"/>
          <w:color w:val="auto"/>
        </w:rPr>
        <w:t>Bel Rodr</w:t>
      </w:r>
      <w:r w:rsidR="002933AD">
        <w:rPr>
          <w:rFonts w:ascii="Calibri" w:hAnsi="Calibri"/>
          <w:color w:val="auto"/>
        </w:rPr>
        <w:t>í</w:t>
      </w:r>
      <w:r w:rsidR="002933AD" w:rsidRPr="00491F6F">
        <w:rPr>
          <w:rFonts w:ascii="Calibri" w:hAnsi="Calibri"/>
          <w:color w:val="auto"/>
        </w:rPr>
        <w:t>guez</w:t>
      </w:r>
      <w:r w:rsidR="00491F6F">
        <w:rPr>
          <w:rFonts w:ascii="Calibri" w:hAnsi="Calibri"/>
          <w:color w:val="auto"/>
        </w:rPr>
        <w:t>, en el apartado de c</w:t>
      </w:r>
      <w:r w:rsidR="00491F6F" w:rsidRPr="00491F6F">
        <w:rPr>
          <w:rFonts w:ascii="Calibri" w:hAnsi="Calibri"/>
          <w:color w:val="auto"/>
        </w:rPr>
        <w:t>ontenidos</w:t>
      </w:r>
      <w:r w:rsidR="00491F6F">
        <w:rPr>
          <w:rFonts w:ascii="Calibri" w:hAnsi="Calibri"/>
          <w:color w:val="auto"/>
        </w:rPr>
        <w:t xml:space="preserve">, y </w:t>
      </w:r>
      <w:r w:rsidR="002933AD" w:rsidRPr="002933AD">
        <w:rPr>
          <w:rFonts w:ascii="Calibri" w:hAnsi="Calibri"/>
          <w:color w:val="auto"/>
        </w:rPr>
        <w:t xml:space="preserve">Berta López y César </w:t>
      </w:r>
      <w:proofErr w:type="spellStart"/>
      <w:r w:rsidR="002933AD" w:rsidRPr="002933AD">
        <w:rPr>
          <w:rFonts w:ascii="Calibri" w:hAnsi="Calibri"/>
          <w:color w:val="auto"/>
        </w:rPr>
        <w:t>Bertazzo</w:t>
      </w:r>
      <w:proofErr w:type="spellEnd"/>
      <w:r w:rsidR="00491F6F">
        <w:rPr>
          <w:rFonts w:ascii="Calibri" w:hAnsi="Calibri"/>
          <w:color w:val="auto"/>
        </w:rPr>
        <w:t>, en d</w:t>
      </w:r>
      <w:r w:rsidR="00491F6F" w:rsidRPr="00491F6F">
        <w:rPr>
          <w:rFonts w:ascii="Calibri" w:hAnsi="Calibri"/>
          <w:color w:val="auto"/>
        </w:rPr>
        <w:t>iseño</w:t>
      </w:r>
      <w:r w:rsidR="00491F6F">
        <w:rPr>
          <w:rFonts w:ascii="Calibri" w:hAnsi="Calibri"/>
          <w:color w:val="auto"/>
        </w:rPr>
        <w:t>.</w:t>
      </w:r>
    </w:p>
    <w:p w14:paraId="31221F8F" w14:textId="77777777" w:rsidR="00B775F7" w:rsidRDefault="00B775F7" w:rsidP="00734185">
      <w:pPr>
        <w:jc w:val="center"/>
        <w:rPr>
          <w:rFonts w:ascii="Calibri" w:hAnsi="Calibri"/>
          <w:b/>
          <w:color w:val="auto"/>
          <w:sz w:val="40"/>
          <w:szCs w:val="40"/>
          <w:lang w:val="pt-BR"/>
        </w:rPr>
      </w:pPr>
    </w:p>
    <w:p w14:paraId="45DA0699" w14:textId="77777777" w:rsidR="00FA6F0C" w:rsidRDefault="00FA6F0C" w:rsidP="00FA6F0C">
      <w:pPr>
        <w:rPr>
          <w:rFonts w:ascii="Calibri" w:hAnsi="Calibri" w:cs="Calibri"/>
          <w:b/>
          <w:i/>
          <w:color w:val="auto"/>
          <w:u w:val="single"/>
          <w:lang w:val="es-ES_tradnl"/>
        </w:rPr>
      </w:pPr>
      <w:r w:rsidRPr="004B6009">
        <w:rPr>
          <w:rFonts w:ascii="Calibri" w:hAnsi="Calibri" w:cs="Calibri"/>
          <w:b/>
          <w:vanish/>
          <w:color w:val="auto"/>
        </w:rPr>
        <w:t>desarrollen losspecíficos que aúargo de 9 meses. de la cultura digitaler el panorama tecnol</w:t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vanish/>
          <w:color w:val="auto"/>
        </w:rPr>
        <w:pgNum/>
      </w:r>
      <w:r w:rsidRPr="004B6009">
        <w:rPr>
          <w:rFonts w:ascii="Calibri" w:hAnsi="Calibri" w:cs="Calibri"/>
          <w:b/>
          <w:i/>
          <w:color w:val="auto"/>
          <w:u w:val="single"/>
          <w:lang w:val="es-ES_tradnl"/>
        </w:rPr>
        <w:t xml:space="preserve">Acerca de Darwin Social </w:t>
      </w:r>
      <w:proofErr w:type="spellStart"/>
      <w:r w:rsidRPr="004B6009">
        <w:rPr>
          <w:rFonts w:ascii="Calibri" w:hAnsi="Calibri" w:cs="Calibri"/>
          <w:b/>
          <w:i/>
          <w:color w:val="auto"/>
          <w:u w:val="single"/>
          <w:lang w:val="es-ES_tradnl"/>
        </w:rPr>
        <w:t>Noise</w:t>
      </w:r>
      <w:proofErr w:type="spellEnd"/>
      <w:r w:rsidRPr="004B6009">
        <w:rPr>
          <w:rFonts w:ascii="Calibri" w:hAnsi="Calibri" w:cs="Calibri"/>
          <w:b/>
          <w:i/>
          <w:color w:val="auto"/>
          <w:u w:val="single"/>
          <w:lang w:val="es-ES_tradnl"/>
        </w:rPr>
        <w:t>:</w:t>
      </w:r>
    </w:p>
    <w:p w14:paraId="583BEC94" w14:textId="77777777" w:rsidR="00FA6F0C" w:rsidRPr="004B6009" w:rsidRDefault="00FA6F0C" w:rsidP="00FA6F0C">
      <w:pPr>
        <w:rPr>
          <w:rFonts w:ascii="Calibri" w:hAnsi="Calibri" w:cs="Calibri"/>
          <w:b/>
          <w:i/>
          <w:color w:val="auto"/>
          <w:u w:val="single"/>
          <w:lang w:val="es-ES_tradnl"/>
        </w:rPr>
      </w:pPr>
    </w:p>
    <w:p w14:paraId="6CA4AA04" w14:textId="77777777" w:rsidR="00CE188D" w:rsidRPr="004B6009" w:rsidRDefault="00CE188D" w:rsidP="00CE188D">
      <w:pPr>
        <w:rPr>
          <w:rFonts w:ascii="Calibri" w:hAnsi="Calibri" w:cs="Calibri"/>
          <w:color w:val="auto"/>
        </w:rPr>
      </w:pPr>
      <w:r w:rsidRPr="004B6009">
        <w:rPr>
          <w:rFonts w:ascii="Calibri" w:hAnsi="Calibri" w:cs="Calibri"/>
          <w:b/>
          <w:bCs/>
          <w:color w:val="auto"/>
        </w:rPr>
        <w:t xml:space="preserve">Darwin Social </w:t>
      </w:r>
      <w:proofErr w:type="spellStart"/>
      <w:r w:rsidRPr="004B6009">
        <w:rPr>
          <w:rFonts w:ascii="Calibri" w:hAnsi="Calibri" w:cs="Calibri"/>
          <w:b/>
          <w:bCs/>
          <w:color w:val="auto"/>
        </w:rPr>
        <w:t>Noise</w:t>
      </w:r>
      <w:proofErr w:type="spellEnd"/>
      <w:r>
        <w:rPr>
          <w:rFonts w:ascii="Calibri" w:hAnsi="Calibri" w:cs="Calibri"/>
          <w:bCs/>
          <w:color w:val="auto"/>
        </w:rPr>
        <w:t xml:space="preserve"> es una de las agencias independientes </w:t>
      </w:r>
      <w:r w:rsidRPr="004B6009">
        <w:rPr>
          <w:rFonts w:ascii="Calibri" w:hAnsi="Calibri" w:cs="Calibri"/>
          <w:bCs/>
          <w:color w:val="auto"/>
        </w:rPr>
        <w:t xml:space="preserve">más destacadas del panorama nacional, con una amplia experiencia integrada. </w:t>
      </w:r>
      <w:r>
        <w:rPr>
          <w:rFonts w:ascii="Calibri" w:hAnsi="Calibri" w:cs="Calibri"/>
          <w:bCs/>
          <w:color w:val="auto"/>
        </w:rPr>
        <w:t>Actualmente es la</w:t>
      </w:r>
      <w:r w:rsidRPr="004B6009"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>quint</w:t>
      </w:r>
      <w:r w:rsidRPr="004B6009">
        <w:rPr>
          <w:rFonts w:ascii="Calibri" w:hAnsi="Calibri" w:cs="Calibri"/>
          <w:color w:val="auto"/>
        </w:rPr>
        <w:t xml:space="preserve">a agencia independiente por volumen de inversión gestionada según </w:t>
      </w:r>
      <w:proofErr w:type="spellStart"/>
      <w:r w:rsidRPr="004B6009">
        <w:rPr>
          <w:rFonts w:ascii="Calibri" w:hAnsi="Calibri" w:cs="Calibri"/>
          <w:i/>
          <w:color w:val="auto"/>
        </w:rPr>
        <w:t>Infoadex</w:t>
      </w:r>
      <w:proofErr w:type="spellEnd"/>
      <w:r>
        <w:rPr>
          <w:rFonts w:ascii="Calibri" w:hAnsi="Calibri" w:cs="Calibri"/>
          <w:i/>
          <w:color w:val="auto"/>
        </w:rPr>
        <w:t xml:space="preserve"> 2018</w:t>
      </w:r>
      <w:r w:rsidRPr="004B6009">
        <w:rPr>
          <w:rFonts w:ascii="Calibri" w:hAnsi="Calibri" w:cs="Calibri"/>
          <w:color w:val="auto"/>
        </w:rPr>
        <w:t xml:space="preserve">, </w:t>
      </w:r>
      <w:r w:rsidRPr="004B6009">
        <w:rPr>
          <w:rFonts w:ascii="Calibri" w:hAnsi="Calibri" w:cs="Calibri"/>
          <w:bCs/>
          <w:color w:val="auto"/>
        </w:rPr>
        <w:t>y</w:t>
      </w:r>
      <w:r w:rsidRPr="004B6009"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 xml:space="preserve">ocupa el puesto 1 en el ranking de notoriedad entre agencias digitales por conocimiento espontáneo + sugerido, y el puesto 2 por conocimiento espontáneo, </w:t>
      </w:r>
      <w:r w:rsidRPr="004B6009">
        <w:rPr>
          <w:rFonts w:ascii="Calibri" w:hAnsi="Calibri" w:cs="Calibri"/>
          <w:color w:val="auto"/>
        </w:rPr>
        <w:t xml:space="preserve">según el informe </w:t>
      </w:r>
      <w:proofErr w:type="spellStart"/>
      <w:r w:rsidRPr="004B6009">
        <w:rPr>
          <w:rFonts w:ascii="Calibri" w:hAnsi="Calibri" w:cs="Calibri"/>
          <w:i/>
          <w:color w:val="auto"/>
        </w:rPr>
        <w:t>AgencyScope</w:t>
      </w:r>
      <w:proofErr w:type="spellEnd"/>
      <w:r w:rsidRPr="004B6009">
        <w:rPr>
          <w:rFonts w:ascii="Calibri" w:hAnsi="Calibri" w:cs="Calibri"/>
          <w:i/>
          <w:color w:val="auto"/>
        </w:rPr>
        <w:t xml:space="preserve"> 201</w:t>
      </w:r>
      <w:r>
        <w:rPr>
          <w:rFonts w:ascii="Calibri" w:hAnsi="Calibri" w:cs="Calibri"/>
          <w:i/>
          <w:color w:val="auto"/>
        </w:rPr>
        <w:t>8</w:t>
      </w:r>
      <w:r w:rsidRPr="004B6009">
        <w:rPr>
          <w:rFonts w:ascii="Calibri" w:hAnsi="Calibri" w:cs="Calibri"/>
          <w:color w:val="auto"/>
        </w:rPr>
        <w:t xml:space="preserve"> realizado por la consultora independiente </w:t>
      </w:r>
      <w:proofErr w:type="spellStart"/>
      <w:r w:rsidRPr="004B6009">
        <w:rPr>
          <w:rFonts w:ascii="Calibri" w:hAnsi="Calibri" w:cs="Calibri"/>
          <w:i/>
          <w:color w:val="auto"/>
        </w:rPr>
        <w:t>Scopen</w:t>
      </w:r>
      <w:proofErr w:type="spellEnd"/>
      <w:r w:rsidRPr="004B6009">
        <w:rPr>
          <w:rFonts w:ascii="Calibri" w:hAnsi="Calibri" w:cs="Calibri"/>
          <w:color w:val="auto"/>
        </w:rPr>
        <w:t xml:space="preserve">. </w:t>
      </w:r>
    </w:p>
    <w:p w14:paraId="041B5092" w14:textId="77777777" w:rsidR="00CE188D" w:rsidRPr="004B6009" w:rsidRDefault="00CE188D" w:rsidP="00CE188D">
      <w:pPr>
        <w:rPr>
          <w:rFonts w:ascii="Calibri" w:hAnsi="Calibri" w:cs="Calibri"/>
          <w:bCs/>
          <w:color w:val="auto"/>
        </w:rPr>
      </w:pPr>
    </w:p>
    <w:p w14:paraId="26EEA0EC" w14:textId="77777777" w:rsidR="00CE188D" w:rsidRPr="004B6009" w:rsidRDefault="00CE188D" w:rsidP="00CE188D">
      <w:pPr>
        <w:rPr>
          <w:rFonts w:ascii="Calibri" w:hAnsi="Calibri" w:cs="Calibri"/>
          <w:bCs/>
          <w:color w:val="auto"/>
        </w:rPr>
      </w:pPr>
      <w:r w:rsidRPr="004B6009">
        <w:rPr>
          <w:rFonts w:ascii="Calibri" w:hAnsi="Calibri" w:cs="Calibri"/>
          <w:bCs/>
          <w:color w:val="auto"/>
        </w:rPr>
        <w:t xml:space="preserve">Con oficinas en Madrid, Ciudad de México y Casablanca, Darwin Social </w:t>
      </w:r>
      <w:proofErr w:type="spellStart"/>
      <w:r w:rsidRPr="004B6009">
        <w:rPr>
          <w:rFonts w:ascii="Calibri" w:hAnsi="Calibri" w:cs="Calibri"/>
          <w:bCs/>
          <w:color w:val="auto"/>
        </w:rPr>
        <w:t>Noise</w:t>
      </w:r>
      <w:proofErr w:type="spellEnd"/>
      <w:r w:rsidRPr="004B6009">
        <w:rPr>
          <w:rFonts w:ascii="Calibri" w:hAnsi="Calibri" w:cs="Calibri"/>
          <w:bCs/>
          <w:color w:val="auto"/>
        </w:rPr>
        <w:t xml:space="preserve"> es miembro de la red internacional de agencias creativas independientes </w:t>
      </w:r>
      <w:hyperlink r:id="rId9" w:history="1">
        <w:r w:rsidRPr="00EA0588">
          <w:rPr>
            <w:rStyle w:val="Hipervnculo"/>
            <w:rFonts w:ascii="Calibri" w:hAnsi="Calibri" w:cs="Calibri"/>
            <w:bCs/>
          </w:rPr>
          <w:t>Dialogue International</w:t>
        </w:r>
      </w:hyperlink>
      <w:r>
        <w:rPr>
          <w:rFonts w:ascii="Calibri" w:hAnsi="Calibri" w:cs="Calibri"/>
          <w:bCs/>
          <w:color w:val="auto"/>
        </w:rPr>
        <w:t xml:space="preserve">, </w:t>
      </w:r>
      <w:r w:rsidRPr="004B6009">
        <w:rPr>
          <w:rFonts w:ascii="Calibri" w:hAnsi="Calibri" w:cs="Calibri"/>
          <w:bCs/>
          <w:color w:val="auto"/>
        </w:rPr>
        <w:t>con pre</w:t>
      </w:r>
      <w:r>
        <w:rPr>
          <w:rFonts w:ascii="Calibri" w:hAnsi="Calibri" w:cs="Calibri"/>
          <w:bCs/>
          <w:color w:val="auto"/>
        </w:rPr>
        <w:t xml:space="preserve">sencia en 25 mercados del mundo, </w:t>
      </w:r>
      <w:r w:rsidRPr="004B6009">
        <w:rPr>
          <w:rFonts w:ascii="Calibri" w:hAnsi="Calibri" w:cs="Calibri"/>
          <w:bCs/>
          <w:color w:val="auto"/>
        </w:rPr>
        <w:t>actualmente presidida por Miguel Pereira, presidente eje</w:t>
      </w:r>
      <w:r>
        <w:rPr>
          <w:rFonts w:ascii="Calibri" w:hAnsi="Calibri" w:cs="Calibri"/>
          <w:bCs/>
          <w:color w:val="auto"/>
        </w:rPr>
        <w:t xml:space="preserve">cutivo de Darwin Social </w:t>
      </w:r>
      <w:proofErr w:type="spellStart"/>
      <w:r>
        <w:rPr>
          <w:rFonts w:ascii="Calibri" w:hAnsi="Calibri" w:cs="Calibri"/>
          <w:bCs/>
          <w:color w:val="auto"/>
        </w:rPr>
        <w:t>Noise</w:t>
      </w:r>
      <w:proofErr w:type="spellEnd"/>
      <w:r>
        <w:rPr>
          <w:rFonts w:ascii="Calibri" w:hAnsi="Calibri" w:cs="Calibri"/>
          <w:bCs/>
          <w:color w:val="auto"/>
        </w:rPr>
        <w:t>.</w:t>
      </w:r>
    </w:p>
    <w:p w14:paraId="3E62DA54" w14:textId="77777777" w:rsidR="00FA6F0C" w:rsidRDefault="00FA6F0C" w:rsidP="00FA6F0C">
      <w:pPr>
        <w:rPr>
          <w:rFonts w:ascii="Calibri" w:hAnsi="Calibri" w:cs="Calibri"/>
          <w:b/>
          <w:bCs/>
          <w:color w:val="auto"/>
        </w:rPr>
      </w:pPr>
    </w:p>
    <w:p w14:paraId="715EA307" w14:textId="77777777" w:rsidR="00FA6F0C" w:rsidRPr="004B6009" w:rsidRDefault="00FA6F0C" w:rsidP="00FA6F0C">
      <w:pPr>
        <w:rPr>
          <w:rFonts w:ascii="Calibri" w:hAnsi="Calibri"/>
          <w:b/>
          <w:color w:val="auto"/>
          <w:u w:val="single"/>
        </w:rPr>
      </w:pPr>
      <w:r w:rsidRPr="004B6009">
        <w:rPr>
          <w:rFonts w:ascii="Calibri" w:hAnsi="Calibri"/>
          <w:b/>
          <w:color w:val="auto"/>
          <w:u w:val="single"/>
        </w:rPr>
        <w:t>Para más información:</w:t>
      </w:r>
    </w:p>
    <w:p w14:paraId="56A12D91" w14:textId="77777777" w:rsidR="00FA6F0C" w:rsidRPr="004B6009" w:rsidRDefault="00FA6F0C" w:rsidP="00FA6F0C">
      <w:pPr>
        <w:rPr>
          <w:rFonts w:ascii="Calibri" w:hAnsi="Calibri"/>
          <w:color w:val="auto"/>
          <w:u w:val="single"/>
        </w:rPr>
      </w:pPr>
    </w:p>
    <w:p w14:paraId="005DEE6B" w14:textId="77777777" w:rsidR="00FA6F0C" w:rsidRPr="004B6009" w:rsidRDefault="00FA6F0C" w:rsidP="00FA6F0C">
      <w:pPr>
        <w:ind w:left="567"/>
        <w:rPr>
          <w:rFonts w:ascii="Calibri" w:hAnsi="Calibri"/>
          <w:color w:val="auto"/>
        </w:rPr>
      </w:pPr>
      <w:r w:rsidRPr="004B6009">
        <w:rPr>
          <w:rFonts w:ascii="Calibri" w:hAnsi="Calibri"/>
          <w:b/>
          <w:bCs/>
          <w:color w:val="auto"/>
        </w:rPr>
        <w:t>Rocío Hernández</w:t>
      </w:r>
    </w:p>
    <w:p w14:paraId="2E903113" w14:textId="77777777" w:rsidR="00FA6F0C" w:rsidRPr="004B6009" w:rsidRDefault="00513C0A" w:rsidP="00FA6F0C">
      <w:pPr>
        <w:ind w:left="567"/>
        <w:rPr>
          <w:rFonts w:ascii="Calibri" w:hAnsi="Calibri"/>
          <w:color w:val="auto"/>
        </w:rPr>
      </w:pPr>
      <w:hyperlink r:id="rId10" w:history="1">
        <w:r w:rsidR="00FA6F0C" w:rsidRPr="004B6009">
          <w:rPr>
            <w:rStyle w:val="Hipervnculo"/>
            <w:rFonts w:ascii="Calibri" w:hAnsi="Calibri"/>
            <w:color w:val="auto"/>
          </w:rPr>
          <w:t>prensa@darwinsocialnoise.com</w:t>
        </w:r>
      </w:hyperlink>
    </w:p>
    <w:p w14:paraId="6CB77434" w14:textId="77777777" w:rsidR="00FA6F0C" w:rsidRPr="004B6009" w:rsidRDefault="00FA6F0C" w:rsidP="00FA6F0C">
      <w:pPr>
        <w:ind w:left="567"/>
        <w:rPr>
          <w:rFonts w:ascii="Calibri" w:hAnsi="Calibri"/>
          <w:b/>
          <w:bCs/>
          <w:color w:val="auto"/>
        </w:rPr>
      </w:pPr>
      <w:r w:rsidRPr="004B6009">
        <w:rPr>
          <w:rFonts w:ascii="Calibri" w:hAnsi="Calibri"/>
          <w:b/>
          <w:bCs/>
          <w:color w:val="auto"/>
        </w:rPr>
        <w:t>Móvil: 639 51 84 74</w:t>
      </w:r>
    </w:p>
    <w:p w14:paraId="54F1CFFF" w14:textId="77777777" w:rsidR="00FA6F0C" w:rsidRPr="001E35BA" w:rsidRDefault="00FA6F0C" w:rsidP="00FA6F0C">
      <w:pPr>
        <w:rPr>
          <w:color w:val="auto"/>
        </w:rPr>
      </w:pPr>
    </w:p>
    <w:p w14:paraId="72DDE654" w14:textId="77777777" w:rsidR="00FA6F0C" w:rsidRDefault="00FA6F0C" w:rsidP="00734185">
      <w:pPr>
        <w:jc w:val="center"/>
        <w:rPr>
          <w:rFonts w:ascii="Calibri" w:hAnsi="Calibri"/>
          <w:b/>
          <w:color w:val="auto"/>
          <w:sz w:val="40"/>
          <w:szCs w:val="40"/>
          <w:lang w:val="pt-BR"/>
        </w:rPr>
      </w:pPr>
    </w:p>
    <w:sectPr w:rsidR="00FA6F0C" w:rsidSect="007130E6">
      <w:footerReference w:type="default" r:id="rId11"/>
      <w:pgSz w:w="11906" w:h="16838"/>
      <w:pgMar w:top="1276" w:right="1133" w:bottom="12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4DF6D" w14:textId="77777777" w:rsidR="00513C0A" w:rsidRDefault="00513C0A" w:rsidP="001538AD">
      <w:r>
        <w:separator/>
      </w:r>
    </w:p>
  </w:endnote>
  <w:endnote w:type="continuationSeparator" w:id="0">
    <w:p w14:paraId="179E007B" w14:textId="77777777" w:rsidR="00513C0A" w:rsidRDefault="00513C0A" w:rsidP="0015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E991A" w14:textId="77777777" w:rsidR="00297D27" w:rsidRPr="00D84188" w:rsidRDefault="00297D27" w:rsidP="001538AD">
    <w:pPr>
      <w:pStyle w:val="Piedepgina"/>
      <w:jc w:val="center"/>
      <w:rPr>
        <w:rFonts w:ascii="Helvetica Neue" w:hAnsi="Helvetica Neue"/>
        <w:color w:val="7F7F7F"/>
        <w:sz w:val="16"/>
        <w:szCs w:val="16"/>
      </w:rPr>
    </w:pPr>
    <w:r w:rsidRPr="00D84188">
      <w:rPr>
        <w:rFonts w:ascii="Helvetica Neue" w:hAnsi="Helvetica Neue"/>
        <w:color w:val="7F7F7F"/>
        <w:sz w:val="16"/>
        <w:szCs w:val="16"/>
      </w:rPr>
      <w:t xml:space="preserve">Darwin Social </w:t>
    </w:r>
    <w:proofErr w:type="gramStart"/>
    <w:r w:rsidRPr="00D84188">
      <w:rPr>
        <w:rFonts w:ascii="Helvetica Neue" w:hAnsi="Helvetica Neue"/>
        <w:color w:val="7F7F7F"/>
        <w:sz w:val="16"/>
        <w:szCs w:val="16"/>
      </w:rPr>
      <w:t>Noise  |</w:t>
    </w:r>
    <w:proofErr w:type="gramEnd"/>
    <w:r w:rsidRPr="00D84188">
      <w:rPr>
        <w:rFonts w:ascii="Helvetica Neue" w:hAnsi="Helvetica Neue"/>
        <w:color w:val="7F7F7F"/>
        <w:sz w:val="16"/>
        <w:szCs w:val="16"/>
      </w:rPr>
      <w:t xml:space="preserve">  S</w:t>
    </w:r>
    <w:r>
      <w:rPr>
        <w:rFonts w:ascii="Helvetica Neue" w:hAnsi="Helvetica Neue"/>
        <w:color w:val="7F7F7F"/>
        <w:sz w:val="16"/>
        <w:szCs w:val="16"/>
      </w:rPr>
      <w:t xml:space="preserve">an Mateo, 15. 28004 </w:t>
    </w:r>
    <w:r w:rsidRPr="00D84188">
      <w:rPr>
        <w:rFonts w:ascii="Helvetica Neue" w:hAnsi="Helvetica Neue"/>
        <w:color w:val="7F7F7F"/>
        <w:sz w:val="16"/>
        <w:szCs w:val="16"/>
      </w:rPr>
      <w:t>Madrid, Spain  |  +34 91 360 59 90  |  www.darwinsocialnoise.com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17233" w14:textId="77777777" w:rsidR="00513C0A" w:rsidRDefault="00513C0A" w:rsidP="001538AD">
      <w:r>
        <w:separator/>
      </w:r>
    </w:p>
  </w:footnote>
  <w:footnote w:type="continuationSeparator" w:id="0">
    <w:p w14:paraId="10543B17" w14:textId="77777777" w:rsidR="00513C0A" w:rsidRDefault="00513C0A" w:rsidP="00153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F2C26"/>
    <w:multiLevelType w:val="hybridMultilevel"/>
    <w:tmpl w:val="B422FA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A1D6B"/>
    <w:multiLevelType w:val="hybridMultilevel"/>
    <w:tmpl w:val="754432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A0DA0"/>
    <w:multiLevelType w:val="hybridMultilevel"/>
    <w:tmpl w:val="A7BC4D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41FB2"/>
    <w:multiLevelType w:val="hybridMultilevel"/>
    <w:tmpl w:val="C3E6C9F0"/>
    <w:lvl w:ilvl="0" w:tplc="F73AF412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60CF6"/>
    <w:multiLevelType w:val="multilevel"/>
    <w:tmpl w:val="CD98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344C07"/>
    <w:multiLevelType w:val="hybridMultilevel"/>
    <w:tmpl w:val="CEA4E1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8227F"/>
    <w:multiLevelType w:val="hybridMultilevel"/>
    <w:tmpl w:val="137E4956"/>
    <w:lvl w:ilvl="0" w:tplc="F73AF412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84850"/>
    <w:multiLevelType w:val="hybridMultilevel"/>
    <w:tmpl w:val="A218DE44"/>
    <w:lvl w:ilvl="0" w:tplc="E9029B6A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72B32"/>
    <w:multiLevelType w:val="hybridMultilevel"/>
    <w:tmpl w:val="ABA420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C4713"/>
    <w:multiLevelType w:val="hybridMultilevel"/>
    <w:tmpl w:val="CC322C1A"/>
    <w:lvl w:ilvl="0" w:tplc="13560EE4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30659"/>
    <w:multiLevelType w:val="hybridMultilevel"/>
    <w:tmpl w:val="6E869928"/>
    <w:lvl w:ilvl="0" w:tplc="F73AF412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F0B16"/>
    <w:multiLevelType w:val="hybridMultilevel"/>
    <w:tmpl w:val="D8526F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013AB"/>
    <w:multiLevelType w:val="hybridMultilevel"/>
    <w:tmpl w:val="A68CDDF4"/>
    <w:lvl w:ilvl="0" w:tplc="13560EE4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0036F"/>
    <w:multiLevelType w:val="hybridMultilevel"/>
    <w:tmpl w:val="E8B860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F6347"/>
    <w:multiLevelType w:val="hybridMultilevel"/>
    <w:tmpl w:val="7E4836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D325B"/>
    <w:multiLevelType w:val="multilevel"/>
    <w:tmpl w:val="2DAA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FB4BA0"/>
    <w:multiLevelType w:val="hybridMultilevel"/>
    <w:tmpl w:val="F4EC95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30394"/>
    <w:multiLevelType w:val="hybridMultilevel"/>
    <w:tmpl w:val="E976FC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0398A"/>
    <w:multiLevelType w:val="multilevel"/>
    <w:tmpl w:val="5E84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9E54D2"/>
    <w:multiLevelType w:val="hybridMultilevel"/>
    <w:tmpl w:val="A85E8A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18"/>
  </w:num>
  <w:num w:numId="5">
    <w:abstractNumId w:val="4"/>
  </w:num>
  <w:num w:numId="6">
    <w:abstractNumId w:val="15"/>
  </w:num>
  <w:num w:numId="7">
    <w:abstractNumId w:val="0"/>
  </w:num>
  <w:num w:numId="8">
    <w:abstractNumId w:val="5"/>
  </w:num>
  <w:num w:numId="9">
    <w:abstractNumId w:val="13"/>
  </w:num>
  <w:num w:numId="10">
    <w:abstractNumId w:val="8"/>
  </w:num>
  <w:num w:numId="11">
    <w:abstractNumId w:val="7"/>
  </w:num>
  <w:num w:numId="12">
    <w:abstractNumId w:val="12"/>
  </w:num>
  <w:num w:numId="13">
    <w:abstractNumId w:val="9"/>
  </w:num>
  <w:num w:numId="14">
    <w:abstractNumId w:val="19"/>
  </w:num>
  <w:num w:numId="15">
    <w:abstractNumId w:val="2"/>
  </w:num>
  <w:num w:numId="16">
    <w:abstractNumId w:val="17"/>
  </w:num>
  <w:num w:numId="17">
    <w:abstractNumId w:val="16"/>
  </w:num>
  <w:num w:numId="18">
    <w:abstractNumId w:val="6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6C7"/>
    <w:rsid w:val="00004D48"/>
    <w:rsid w:val="0000658D"/>
    <w:rsid w:val="00011222"/>
    <w:rsid w:val="00014BB5"/>
    <w:rsid w:val="0001575C"/>
    <w:rsid w:val="000227E6"/>
    <w:rsid w:val="00026806"/>
    <w:rsid w:val="00041410"/>
    <w:rsid w:val="00060032"/>
    <w:rsid w:val="000626F1"/>
    <w:rsid w:val="000659A7"/>
    <w:rsid w:val="000772AB"/>
    <w:rsid w:val="00083F90"/>
    <w:rsid w:val="000879BE"/>
    <w:rsid w:val="00090D95"/>
    <w:rsid w:val="000934F2"/>
    <w:rsid w:val="0009739B"/>
    <w:rsid w:val="000A4246"/>
    <w:rsid w:val="000B177F"/>
    <w:rsid w:val="000B58CC"/>
    <w:rsid w:val="000B7A1E"/>
    <w:rsid w:val="000C11E9"/>
    <w:rsid w:val="000E20DD"/>
    <w:rsid w:val="000F5619"/>
    <w:rsid w:val="001063DF"/>
    <w:rsid w:val="0010788D"/>
    <w:rsid w:val="001126BF"/>
    <w:rsid w:val="00135DC5"/>
    <w:rsid w:val="00137C12"/>
    <w:rsid w:val="0014710E"/>
    <w:rsid w:val="00150607"/>
    <w:rsid w:val="001538AD"/>
    <w:rsid w:val="001628A2"/>
    <w:rsid w:val="00163E42"/>
    <w:rsid w:val="001746C7"/>
    <w:rsid w:val="0018156E"/>
    <w:rsid w:val="0018191B"/>
    <w:rsid w:val="00182E56"/>
    <w:rsid w:val="001833FE"/>
    <w:rsid w:val="001912A3"/>
    <w:rsid w:val="001A46AB"/>
    <w:rsid w:val="001B3F56"/>
    <w:rsid w:val="001C0087"/>
    <w:rsid w:val="001C04FE"/>
    <w:rsid w:val="001D29BF"/>
    <w:rsid w:val="001E35BA"/>
    <w:rsid w:val="001F6E12"/>
    <w:rsid w:val="001F7A33"/>
    <w:rsid w:val="00202FC6"/>
    <w:rsid w:val="00203D11"/>
    <w:rsid w:val="00204F4F"/>
    <w:rsid w:val="002232D7"/>
    <w:rsid w:val="00224924"/>
    <w:rsid w:val="0022550E"/>
    <w:rsid w:val="0023087B"/>
    <w:rsid w:val="002351C4"/>
    <w:rsid w:val="0023661F"/>
    <w:rsid w:val="00245FB2"/>
    <w:rsid w:val="0024670B"/>
    <w:rsid w:val="002545FF"/>
    <w:rsid w:val="002640B2"/>
    <w:rsid w:val="00281A41"/>
    <w:rsid w:val="002845CA"/>
    <w:rsid w:val="00291D61"/>
    <w:rsid w:val="0029208C"/>
    <w:rsid w:val="002933AD"/>
    <w:rsid w:val="00297D27"/>
    <w:rsid w:val="002A073A"/>
    <w:rsid w:val="002A1443"/>
    <w:rsid w:val="002B4173"/>
    <w:rsid w:val="002B4714"/>
    <w:rsid w:val="002B4CA8"/>
    <w:rsid w:val="002B6ABD"/>
    <w:rsid w:val="002B7041"/>
    <w:rsid w:val="002C0700"/>
    <w:rsid w:val="002D1E3B"/>
    <w:rsid w:val="002D75F8"/>
    <w:rsid w:val="002E1F07"/>
    <w:rsid w:val="002E4302"/>
    <w:rsid w:val="002E740B"/>
    <w:rsid w:val="002E756D"/>
    <w:rsid w:val="002F0F9C"/>
    <w:rsid w:val="003031AF"/>
    <w:rsid w:val="003044DD"/>
    <w:rsid w:val="0030508B"/>
    <w:rsid w:val="003130DD"/>
    <w:rsid w:val="0031754A"/>
    <w:rsid w:val="00322733"/>
    <w:rsid w:val="00334C66"/>
    <w:rsid w:val="00337033"/>
    <w:rsid w:val="0034474A"/>
    <w:rsid w:val="00351FB5"/>
    <w:rsid w:val="00355B56"/>
    <w:rsid w:val="00360AE1"/>
    <w:rsid w:val="00372ABA"/>
    <w:rsid w:val="00376157"/>
    <w:rsid w:val="0038271C"/>
    <w:rsid w:val="003844F6"/>
    <w:rsid w:val="00393B72"/>
    <w:rsid w:val="00395A09"/>
    <w:rsid w:val="003967F2"/>
    <w:rsid w:val="003A41C2"/>
    <w:rsid w:val="003B1147"/>
    <w:rsid w:val="003B2207"/>
    <w:rsid w:val="003C4EBB"/>
    <w:rsid w:val="003D3CBF"/>
    <w:rsid w:val="003D3E14"/>
    <w:rsid w:val="003D7710"/>
    <w:rsid w:val="003E00DF"/>
    <w:rsid w:val="003E124B"/>
    <w:rsid w:val="003F1C54"/>
    <w:rsid w:val="003F65C4"/>
    <w:rsid w:val="00403D6F"/>
    <w:rsid w:val="00404462"/>
    <w:rsid w:val="00411B42"/>
    <w:rsid w:val="004136CB"/>
    <w:rsid w:val="00417CAC"/>
    <w:rsid w:val="00424B12"/>
    <w:rsid w:val="00427B2E"/>
    <w:rsid w:val="00430D79"/>
    <w:rsid w:val="00446167"/>
    <w:rsid w:val="00451421"/>
    <w:rsid w:val="00461CFD"/>
    <w:rsid w:val="004656FB"/>
    <w:rsid w:val="00467CFD"/>
    <w:rsid w:val="004700BD"/>
    <w:rsid w:val="00477117"/>
    <w:rsid w:val="0048428F"/>
    <w:rsid w:val="00485818"/>
    <w:rsid w:val="00491CC4"/>
    <w:rsid w:val="00491F6F"/>
    <w:rsid w:val="004931FA"/>
    <w:rsid w:val="004B6009"/>
    <w:rsid w:val="004B7A5D"/>
    <w:rsid w:val="004D1050"/>
    <w:rsid w:val="004D2014"/>
    <w:rsid w:val="004D5B94"/>
    <w:rsid w:val="004D5BCF"/>
    <w:rsid w:val="004E1955"/>
    <w:rsid w:val="004F16FD"/>
    <w:rsid w:val="00505D8B"/>
    <w:rsid w:val="00510298"/>
    <w:rsid w:val="00510B1F"/>
    <w:rsid w:val="00513C0A"/>
    <w:rsid w:val="00517620"/>
    <w:rsid w:val="00530D77"/>
    <w:rsid w:val="00532566"/>
    <w:rsid w:val="005339E9"/>
    <w:rsid w:val="00535154"/>
    <w:rsid w:val="00537C66"/>
    <w:rsid w:val="00542ED0"/>
    <w:rsid w:val="00545FF9"/>
    <w:rsid w:val="00546232"/>
    <w:rsid w:val="00546356"/>
    <w:rsid w:val="005468A0"/>
    <w:rsid w:val="0054782F"/>
    <w:rsid w:val="00554875"/>
    <w:rsid w:val="00555EBF"/>
    <w:rsid w:val="005564C7"/>
    <w:rsid w:val="00556B0D"/>
    <w:rsid w:val="005631AC"/>
    <w:rsid w:val="0056522B"/>
    <w:rsid w:val="0056653A"/>
    <w:rsid w:val="00575E14"/>
    <w:rsid w:val="005A69B9"/>
    <w:rsid w:val="005A7459"/>
    <w:rsid w:val="005B05BE"/>
    <w:rsid w:val="005B1958"/>
    <w:rsid w:val="005C0648"/>
    <w:rsid w:val="005C681A"/>
    <w:rsid w:val="005D1D76"/>
    <w:rsid w:val="005D3E9A"/>
    <w:rsid w:val="005D504C"/>
    <w:rsid w:val="005D525D"/>
    <w:rsid w:val="005D6BCF"/>
    <w:rsid w:val="005E6FE2"/>
    <w:rsid w:val="005F0183"/>
    <w:rsid w:val="005F3E3F"/>
    <w:rsid w:val="006015C4"/>
    <w:rsid w:val="0060287B"/>
    <w:rsid w:val="00604CF6"/>
    <w:rsid w:val="00630C8F"/>
    <w:rsid w:val="006334D5"/>
    <w:rsid w:val="0063428D"/>
    <w:rsid w:val="00634C46"/>
    <w:rsid w:val="00637130"/>
    <w:rsid w:val="006406D7"/>
    <w:rsid w:val="00647C45"/>
    <w:rsid w:val="00664590"/>
    <w:rsid w:val="006657A0"/>
    <w:rsid w:val="0068128C"/>
    <w:rsid w:val="0068297C"/>
    <w:rsid w:val="00692942"/>
    <w:rsid w:val="00697D29"/>
    <w:rsid w:val="006B2EE9"/>
    <w:rsid w:val="006C6304"/>
    <w:rsid w:val="006D2FB2"/>
    <w:rsid w:val="006D33FD"/>
    <w:rsid w:val="006D3831"/>
    <w:rsid w:val="006E5600"/>
    <w:rsid w:val="006E7226"/>
    <w:rsid w:val="006F21CE"/>
    <w:rsid w:val="006F271E"/>
    <w:rsid w:val="006F5407"/>
    <w:rsid w:val="006F7680"/>
    <w:rsid w:val="00707169"/>
    <w:rsid w:val="0070776F"/>
    <w:rsid w:val="0071096F"/>
    <w:rsid w:val="007126BC"/>
    <w:rsid w:val="007130E6"/>
    <w:rsid w:val="00731658"/>
    <w:rsid w:val="00734185"/>
    <w:rsid w:val="00734A51"/>
    <w:rsid w:val="0073659F"/>
    <w:rsid w:val="00763353"/>
    <w:rsid w:val="007819D4"/>
    <w:rsid w:val="007866CD"/>
    <w:rsid w:val="00792258"/>
    <w:rsid w:val="007A015C"/>
    <w:rsid w:val="007A45CA"/>
    <w:rsid w:val="007A7C0D"/>
    <w:rsid w:val="007B536C"/>
    <w:rsid w:val="007B5C5D"/>
    <w:rsid w:val="007B6F68"/>
    <w:rsid w:val="007B7C44"/>
    <w:rsid w:val="007B7FA9"/>
    <w:rsid w:val="007C150B"/>
    <w:rsid w:val="007C17E6"/>
    <w:rsid w:val="007D1E26"/>
    <w:rsid w:val="007D42C6"/>
    <w:rsid w:val="007E1BCF"/>
    <w:rsid w:val="007E3273"/>
    <w:rsid w:val="007E5612"/>
    <w:rsid w:val="007F0959"/>
    <w:rsid w:val="007F09B5"/>
    <w:rsid w:val="007F115F"/>
    <w:rsid w:val="007F5113"/>
    <w:rsid w:val="00802CCA"/>
    <w:rsid w:val="008032D5"/>
    <w:rsid w:val="00816107"/>
    <w:rsid w:val="00822EA0"/>
    <w:rsid w:val="00824307"/>
    <w:rsid w:val="008277B2"/>
    <w:rsid w:val="00830ADA"/>
    <w:rsid w:val="00832E4E"/>
    <w:rsid w:val="008407E9"/>
    <w:rsid w:val="00842AA4"/>
    <w:rsid w:val="008464FF"/>
    <w:rsid w:val="008517B4"/>
    <w:rsid w:val="00852B6D"/>
    <w:rsid w:val="00854ABA"/>
    <w:rsid w:val="00855196"/>
    <w:rsid w:val="008628E1"/>
    <w:rsid w:val="00862F0F"/>
    <w:rsid w:val="00863C76"/>
    <w:rsid w:val="00865A1D"/>
    <w:rsid w:val="00866029"/>
    <w:rsid w:val="0087416C"/>
    <w:rsid w:val="00875FE8"/>
    <w:rsid w:val="008762B3"/>
    <w:rsid w:val="00883306"/>
    <w:rsid w:val="00890E55"/>
    <w:rsid w:val="008A1FFE"/>
    <w:rsid w:val="008A2649"/>
    <w:rsid w:val="008A3CFE"/>
    <w:rsid w:val="008A580D"/>
    <w:rsid w:val="008A780D"/>
    <w:rsid w:val="008B3C6A"/>
    <w:rsid w:val="008B60A2"/>
    <w:rsid w:val="008D1B4D"/>
    <w:rsid w:val="008D32D2"/>
    <w:rsid w:val="008E039A"/>
    <w:rsid w:val="008F00CD"/>
    <w:rsid w:val="008F0462"/>
    <w:rsid w:val="008F1689"/>
    <w:rsid w:val="008F29FD"/>
    <w:rsid w:val="008F5431"/>
    <w:rsid w:val="0091045C"/>
    <w:rsid w:val="00911E3F"/>
    <w:rsid w:val="00914890"/>
    <w:rsid w:val="00923B65"/>
    <w:rsid w:val="00924316"/>
    <w:rsid w:val="009244B8"/>
    <w:rsid w:val="00936571"/>
    <w:rsid w:val="00943A0C"/>
    <w:rsid w:val="009465E9"/>
    <w:rsid w:val="00950BF2"/>
    <w:rsid w:val="009528C6"/>
    <w:rsid w:val="009550F7"/>
    <w:rsid w:val="00956E6A"/>
    <w:rsid w:val="009611F6"/>
    <w:rsid w:val="00963358"/>
    <w:rsid w:val="00965C2C"/>
    <w:rsid w:val="009673CB"/>
    <w:rsid w:val="009702E7"/>
    <w:rsid w:val="00971B17"/>
    <w:rsid w:val="00973EF9"/>
    <w:rsid w:val="00975F22"/>
    <w:rsid w:val="00975F44"/>
    <w:rsid w:val="0098301F"/>
    <w:rsid w:val="00984529"/>
    <w:rsid w:val="0098521D"/>
    <w:rsid w:val="009A68AD"/>
    <w:rsid w:val="009A7BCF"/>
    <w:rsid w:val="009B4AD8"/>
    <w:rsid w:val="009B52A0"/>
    <w:rsid w:val="009B5A93"/>
    <w:rsid w:val="009B72CB"/>
    <w:rsid w:val="009C001D"/>
    <w:rsid w:val="009C5F78"/>
    <w:rsid w:val="009E292F"/>
    <w:rsid w:val="009E7E78"/>
    <w:rsid w:val="009F0654"/>
    <w:rsid w:val="00A05BD6"/>
    <w:rsid w:val="00A14669"/>
    <w:rsid w:val="00A1613F"/>
    <w:rsid w:val="00A23170"/>
    <w:rsid w:val="00A25C4B"/>
    <w:rsid w:val="00A27AD6"/>
    <w:rsid w:val="00A30E93"/>
    <w:rsid w:val="00A3254E"/>
    <w:rsid w:val="00A33869"/>
    <w:rsid w:val="00A34090"/>
    <w:rsid w:val="00A346AF"/>
    <w:rsid w:val="00A3686F"/>
    <w:rsid w:val="00A43EF1"/>
    <w:rsid w:val="00A45161"/>
    <w:rsid w:val="00A474DA"/>
    <w:rsid w:val="00A534F2"/>
    <w:rsid w:val="00A57EF0"/>
    <w:rsid w:val="00A62EDD"/>
    <w:rsid w:val="00A63578"/>
    <w:rsid w:val="00A6441C"/>
    <w:rsid w:val="00A779ED"/>
    <w:rsid w:val="00A80FEF"/>
    <w:rsid w:val="00A8295B"/>
    <w:rsid w:val="00A915DE"/>
    <w:rsid w:val="00A93A8F"/>
    <w:rsid w:val="00AA4B91"/>
    <w:rsid w:val="00AA77C5"/>
    <w:rsid w:val="00AB24D6"/>
    <w:rsid w:val="00AB30CE"/>
    <w:rsid w:val="00AC0A9B"/>
    <w:rsid w:val="00AC1646"/>
    <w:rsid w:val="00AD4F64"/>
    <w:rsid w:val="00AF7CFF"/>
    <w:rsid w:val="00B17612"/>
    <w:rsid w:val="00B22B1C"/>
    <w:rsid w:val="00B23EB9"/>
    <w:rsid w:val="00B37A2B"/>
    <w:rsid w:val="00B60689"/>
    <w:rsid w:val="00B64FFF"/>
    <w:rsid w:val="00B67766"/>
    <w:rsid w:val="00B72B25"/>
    <w:rsid w:val="00B74D59"/>
    <w:rsid w:val="00B76B3C"/>
    <w:rsid w:val="00B775F7"/>
    <w:rsid w:val="00B80895"/>
    <w:rsid w:val="00B81739"/>
    <w:rsid w:val="00B834C2"/>
    <w:rsid w:val="00B83EC3"/>
    <w:rsid w:val="00BA0925"/>
    <w:rsid w:val="00BA3A93"/>
    <w:rsid w:val="00BA4E71"/>
    <w:rsid w:val="00BA7F3D"/>
    <w:rsid w:val="00BB18AF"/>
    <w:rsid w:val="00BB5157"/>
    <w:rsid w:val="00BC5786"/>
    <w:rsid w:val="00BD4521"/>
    <w:rsid w:val="00BD7E0C"/>
    <w:rsid w:val="00BE0DCB"/>
    <w:rsid w:val="00BE79E4"/>
    <w:rsid w:val="00BF30A0"/>
    <w:rsid w:val="00BF3FE8"/>
    <w:rsid w:val="00BF6592"/>
    <w:rsid w:val="00C01B6E"/>
    <w:rsid w:val="00C04C5C"/>
    <w:rsid w:val="00C06409"/>
    <w:rsid w:val="00C06A73"/>
    <w:rsid w:val="00C10CD6"/>
    <w:rsid w:val="00C10ED4"/>
    <w:rsid w:val="00C11E17"/>
    <w:rsid w:val="00C13592"/>
    <w:rsid w:val="00C2133D"/>
    <w:rsid w:val="00C2628E"/>
    <w:rsid w:val="00C26F68"/>
    <w:rsid w:val="00C3691D"/>
    <w:rsid w:val="00C416DC"/>
    <w:rsid w:val="00C449C5"/>
    <w:rsid w:val="00C65760"/>
    <w:rsid w:val="00C70135"/>
    <w:rsid w:val="00C717FE"/>
    <w:rsid w:val="00C73AD3"/>
    <w:rsid w:val="00C75D3E"/>
    <w:rsid w:val="00C773DA"/>
    <w:rsid w:val="00C820E6"/>
    <w:rsid w:val="00C910F4"/>
    <w:rsid w:val="00C91D8A"/>
    <w:rsid w:val="00CA50BC"/>
    <w:rsid w:val="00CA6449"/>
    <w:rsid w:val="00CB4089"/>
    <w:rsid w:val="00CB7ADC"/>
    <w:rsid w:val="00CC12F3"/>
    <w:rsid w:val="00CC332A"/>
    <w:rsid w:val="00CD2829"/>
    <w:rsid w:val="00CD2FBC"/>
    <w:rsid w:val="00CD59CC"/>
    <w:rsid w:val="00CE1541"/>
    <w:rsid w:val="00CE1699"/>
    <w:rsid w:val="00CE188D"/>
    <w:rsid w:val="00CE452A"/>
    <w:rsid w:val="00CF3F9D"/>
    <w:rsid w:val="00CF455A"/>
    <w:rsid w:val="00D00EF7"/>
    <w:rsid w:val="00D073C5"/>
    <w:rsid w:val="00D11202"/>
    <w:rsid w:val="00D11DE1"/>
    <w:rsid w:val="00D210CC"/>
    <w:rsid w:val="00D2286E"/>
    <w:rsid w:val="00D25BDD"/>
    <w:rsid w:val="00D3643B"/>
    <w:rsid w:val="00D36710"/>
    <w:rsid w:val="00D36B2E"/>
    <w:rsid w:val="00D53881"/>
    <w:rsid w:val="00D55A8E"/>
    <w:rsid w:val="00D61FB4"/>
    <w:rsid w:val="00D876A0"/>
    <w:rsid w:val="00D87E3F"/>
    <w:rsid w:val="00D9017C"/>
    <w:rsid w:val="00DA174A"/>
    <w:rsid w:val="00DA3806"/>
    <w:rsid w:val="00DA3B9B"/>
    <w:rsid w:val="00DB3A9B"/>
    <w:rsid w:val="00DB4C61"/>
    <w:rsid w:val="00DC1C5C"/>
    <w:rsid w:val="00DC5683"/>
    <w:rsid w:val="00DD1158"/>
    <w:rsid w:val="00DD1859"/>
    <w:rsid w:val="00DD4C93"/>
    <w:rsid w:val="00DD766C"/>
    <w:rsid w:val="00DE0A7D"/>
    <w:rsid w:val="00DE1A21"/>
    <w:rsid w:val="00DE6EB2"/>
    <w:rsid w:val="00E00862"/>
    <w:rsid w:val="00E00C37"/>
    <w:rsid w:val="00E1180B"/>
    <w:rsid w:val="00E16956"/>
    <w:rsid w:val="00E16BFB"/>
    <w:rsid w:val="00E22E99"/>
    <w:rsid w:val="00E23BCE"/>
    <w:rsid w:val="00E34ED3"/>
    <w:rsid w:val="00E37A58"/>
    <w:rsid w:val="00E403B1"/>
    <w:rsid w:val="00E408C5"/>
    <w:rsid w:val="00E43743"/>
    <w:rsid w:val="00E532C1"/>
    <w:rsid w:val="00E5617A"/>
    <w:rsid w:val="00E606C0"/>
    <w:rsid w:val="00E6298C"/>
    <w:rsid w:val="00E70C6A"/>
    <w:rsid w:val="00E716BE"/>
    <w:rsid w:val="00E739E8"/>
    <w:rsid w:val="00E73CB5"/>
    <w:rsid w:val="00E751F0"/>
    <w:rsid w:val="00E911BC"/>
    <w:rsid w:val="00E93BF1"/>
    <w:rsid w:val="00EA0588"/>
    <w:rsid w:val="00EB31A5"/>
    <w:rsid w:val="00EB50AE"/>
    <w:rsid w:val="00EC3095"/>
    <w:rsid w:val="00EC400B"/>
    <w:rsid w:val="00ED7113"/>
    <w:rsid w:val="00EF0424"/>
    <w:rsid w:val="00EF0C15"/>
    <w:rsid w:val="00F06F66"/>
    <w:rsid w:val="00F0748F"/>
    <w:rsid w:val="00F15183"/>
    <w:rsid w:val="00F15C7F"/>
    <w:rsid w:val="00F21C62"/>
    <w:rsid w:val="00F22984"/>
    <w:rsid w:val="00F328E9"/>
    <w:rsid w:val="00F34806"/>
    <w:rsid w:val="00F432C5"/>
    <w:rsid w:val="00F43D85"/>
    <w:rsid w:val="00F444E0"/>
    <w:rsid w:val="00F5019F"/>
    <w:rsid w:val="00F5130D"/>
    <w:rsid w:val="00F526C2"/>
    <w:rsid w:val="00F617FE"/>
    <w:rsid w:val="00F67891"/>
    <w:rsid w:val="00F67D8B"/>
    <w:rsid w:val="00F73A5E"/>
    <w:rsid w:val="00F74BE2"/>
    <w:rsid w:val="00F74F34"/>
    <w:rsid w:val="00F76B71"/>
    <w:rsid w:val="00F84747"/>
    <w:rsid w:val="00F92438"/>
    <w:rsid w:val="00FA3510"/>
    <w:rsid w:val="00FA3DED"/>
    <w:rsid w:val="00FA568C"/>
    <w:rsid w:val="00FA5734"/>
    <w:rsid w:val="00FA6F0C"/>
    <w:rsid w:val="00FB19C5"/>
    <w:rsid w:val="00FB3BAA"/>
    <w:rsid w:val="00FB5293"/>
    <w:rsid w:val="00FC0D00"/>
    <w:rsid w:val="00FC4C6E"/>
    <w:rsid w:val="00FD1DAE"/>
    <w:rsid w:val="00FD55B0"/>
    <w:rsid w:val="00FE06B3"/>
    <w:rsid w:val="00FE1230"/>
    <w:rsid w:val="00FE2EDD"/>
    <w:rsid w:val="00FE3AC9"/>
    <w:rsid w:val="00FF0409"/>
    <w:rsid w:val="00FF1CCC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E25CCC"/>
  <w15:docId w15:val="{124A16DD-9F72-F741-95D0-B1DEE8E4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2E74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rsid w:val="00C75D3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63C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8A2555"/>
    <w:rPr>
      <w:b/>
      <w:bCs/>
    </w:rPr>
  </w:style>
  <w:style w:type="character" w:styleId="Hipervnculo">
    <w:name w:val="Hyperlink"/>
    <w:rsid w:val="00BA77A1"/>
    <w:rPr>
      <w:color w:val="0000FF"/>
      <w:u w:val="single"/>
    </w:rPr>
  </w:style>
  <w:style w:type="paragraph" w:customStyle="1" w:styleId="Sinespaciado1">
    <w:name w:val="Sin espaciado1"/>
    <w:rsid w:val="00CF0C93"/>
    <w:rPr>
      <w:rFonts w:ascii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rsid w:val="005416DA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EncabezadoCar">
    <w:name w:val="Encabezado Car"/>
    <w:link w:val="Encabezado"/>
    <w:rsid w:val="005416DA"/>
    <w:rPr>
      <w:rFonts w:ascii="Verdana" w:hAnsi="Verdana" w:cs="Arial"/>
      <w:color w:val="000000"/>
      <w:sz w:val="24"/>
      <w:szCs w:val="24"/>
      <w:lang w:val="es-ES"/>
    </w:rPr>
  </w:style>
  <w:style w:type="paragraph" w:styleId="Piedepgina">
    <w:name w:val="footer"/>
    <w:basedOn w:val="Normal"/>
    <w:link w:val="PiedepginaCar"/>
    <w:rsid w:val="005416DA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PiedepginaCar">
    <w:name w:val="Pie de página Car"/>
    <w:link w:val="Piedepgina"/>
    <w:rsid w:val="005416DA"/>
    <w:rPr>
      <w:rFonts w:ascii="Verdana" w:hAnsi="Verdana" w:cs="Arial"/>
      <w:color w:val="000000"/>
      <w:sz w:val="24"/>
      <w:szCs w:val="24"/>
      <w:lang w:val="es-ES"/>
    </w:rPr>
  </w:style>
  <w:style w:type="paragraph" w:customStyle="1" w:styleId="Normal1">
    <w:name w:val="Normal1"/>
    <w:rsid w:val="000B7A1E"/>
    <w:pPr>
      <w:widowControl w:val="0"/>
      <w:spacing w:line="360" w:lineRule="auto"/>
      <w:ind w:left="-141"/>
    </w:pPr>
    <w:rPr>
      <w:rFonts w:ascii="Helvetica Neue" w:hAnsi="Helvetica Neue" w:cs="Helvetica Neue"/>
      <w:color w:val="000000"/>
      <w:sz w:val="24"/>
      <w:lang w:val="es-ES_tradnl" w:eastAsia="en-US"/>
    </w:rPr>
  </w:style>
  <w:style w:type="character" w:styleId="Refdecomentario">
    <w:name w:val="annotation reference"/>
    <w:rsid w:val="007126B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126BC"/>
    <w:rPr>
      <w:sz w:val="20"/>
      <w:szCs w:val="20"/>
    </w:rPr>
  </w:style>
  <w:style w:type="character" w:customStyle="1" w:styleId="TextocomentarioCar">
    <w:name w:val="Texto comentario Car"/>
    <w:link w:val="Textocomentario"/>
    <w:rsid w:val="007126BC"/>
    <w:rPr>
      <w:rFonts w:ascii="Verdana" w:hAnsi="Verdana" w:cs="Arial"/>
      <w:color w:val="00000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126BC"/>
    <w:rPr>
      <w:b/>
      <w:bCs/>
    </w:rPr>
  </w:style>
  <w:style w:type="character" w:customStyle="1" w:styleId="AsuntodelcomentarioCar">
    <w:name w:val="Asunto del comentario Car"/>
    <w:link w:val="Asuntodelcomentario"/>
    <w:rsid w:val="007126BC"/>
    <w:rPr>
      <w:rFonts w:ascii="Verdana" w:hAnsi="Verdana" w:cs="Arial"/>
      <w:b/>
      <w:bCs/>
      <w:color w:val="000000"/>
      <w:lang w:val="es-ES" w:eastAsia="es-ES"/>
    </w:rPr>
  </w:style>
  <w:style w:type="paragraph" w:styleId="Textodeglobo">
    <w:name w:val="Balloon Text"/>
    <w:basedOn w:val="Normal"/>
    <w:link w:val="TextodegloboCar"/>
    <w:rsid w:val="007126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126BC"/>
    <w:rPr>
      <w:rFonts w:ascii="Segoe UI" w:hAnsi="Segoe UI" w:cs="Segoe UI"/>
      <w:color w:val="000000"/>
      <w:sz w:val="18"/>
      <w:szCs w:val="18"/>
      <w:lang w:val="es-ES" w:eastAsia="es-ES"/>
    </w:rPr>
  </w:style>
  <w:style w:type="character" w:styleId="Hipervnculovisitado">
    <w:name w:val="FollowedHyperlink"/>
    <w:basedOn w:val="Fuentedeprrafopredeter"/>
    <w:rsid w:val="00697D29"/>
    <w:rPr>
      <w:color w:val="800080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B60A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rsid w:val="00CD2829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semiHidden/>
    <w:rsid w:val="00863C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334C66"/>
    <w:pPr>
      <w:ind w:left="720"/>
      <w:contextualSpacing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EA0588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rsid w:val="002E7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rsid w:val="00C717F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91F6F"/>
    <w:rPr>
      <w:rFonts w:ascii="Verdana" w:hAnsi="Verdana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7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5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3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9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2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150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8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1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8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8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17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96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4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85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09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009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333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67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95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6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46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228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36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47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49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82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78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01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92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87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98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435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734448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6777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5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64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3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1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8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15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7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61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38183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15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834902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76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2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18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1619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569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2975369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52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886985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3309473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09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526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85337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8829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71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2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46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979086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1721392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7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22380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08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536430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85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26308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71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91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012801">
                                          <w:marLeft w:val="0"/>
                                          <w:marRight w:val="0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19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5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796552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762723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03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052893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79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8865">
                          <w:marLeft w:val="0"/>
                          <w:marRight w:val="0"/>
                          <w:marTop w:val="1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2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785017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65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6724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67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" w:space="6" w:color="E5E5E5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84217">
                                                  <w:marLeft w:val="0"/>
                                                  <w:marRight w:val="0"/>
                                                  <w:marTop w:val="8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726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92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70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61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4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7279">
                          <w:marLeft w:val="0"/>
                          <w:marRight w:val="0"/>
                          <w:marTop w:val="1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431327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0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279001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13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" w:space="6" w:color="E5E5E5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234355">
                                                  <w:marLeft w:val="0"/>
                                                  <w:marRight w:val="0"/>
                                                  <w:marTop w:val="8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990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28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874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89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52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9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51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73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49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5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459941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99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2051615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8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77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386267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6181710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07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0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188887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65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0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414762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4699068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93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49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525583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2670425">
                                          <w:marLeft w:val="0"/>
                                          <w:marRight w:val="0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47855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18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618886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5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520910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01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4156766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35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60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55027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4449834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37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09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726051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25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41934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26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7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239363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9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17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87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7621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70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837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5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1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93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23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00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883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24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94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03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45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04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034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584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13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78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432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357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48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ensa@darwinsocialnois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alogue-international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EA3E3-3EEA-4481-9559-37DEE55B0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1804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Darwin &amp; Co y Social Noise se unen bajo una nueva marca: Darwin &amp; Social Noise</vt:lpstr>
      <vt:lpstr>Darwin &amp; Co y Social Noise se unen bajo una nueva marca: Darwin &amp; Social Noise</vt:lpstr>
    </vt:vector>
  </TitlesOfParts>
  <Company/>
  <LinksUpToDate>false</LinksUpToDate>
  <CharactersWithSpaces>2127</CharactersWithSpaces>
  <SharedDoc>false</SharedDoc>
  <HLinks>
    <vt:vector size="12" baseType="variant">
      <vt:variant>
        <vt:i4>720952</vt:i4>
      </vt:variant>
      <vt:variant>
        <vt:i4>3</vt:i4>
      </vt:variant>
      <vt:variant>
        <vt:i4>0</vt:i4>
      </vt:variant>
      <vt:variant>
        <vt:i4>5</vt:i4>
      </vt:variant>
      <vt:variant>
        <vt:lpwstr>mailto:prensa@darwinsocialnoise.com</vt:lpwstr>
      </vt:variant>
      <vt:variant>
        <vt:lpwstr/>
      </vt:variant>
      <vt:variant>
        <vt:i4>655446</vt:i4>
      </vt:variant>
      <vt:variant>
        <vt:i4>0</vt:i4>
      </vt:variant>
      <vt:variant>
        <vt:i4>0</vt:i4>
      </vt:variant>
      <vt:variant>
        <vt:i4>5</vt:i4>
      </vt:variant>
      <vt:variant>
        <vt:lpwstr>http://www.pibank.es/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Darwin &amp; Co y Social Noise se unen bajo una nueva marca: Darwin &amp; Social Noise</dc:title>
  <dc:subject/>
  <dc:creator>VAIO</dc:creator>
  <cp:keywords/>
  <dc:description/>
  <cp:lastModifiedBy>Rocío</cp:lastModifiedBy>
  <cp:revision>3</cp:revision>
  <cp:lastPrinted>2017-06-05T21:10:00Z</cp:lastPrinted>
  <dcterms:created xsi:type="dcterms:W3CDTF">2019-06-19T16:32:00Z</dcterms:created>
  <dcterms:modified xsi:type="dcterms:W3CDTF">2019-06-19T16:33:00Z</dcterms:modified>
</cp:coreProperties>
</file>